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A93E0" w14:textId="7FAA324F" w:rsidR="00FC6751" w:rsidRDefault="000040BE" w:rsidP="00FC6751">
      <w:pPr>
        <w:spacing w:after="200" w:line="276" w:lineRule="auto"/>
        <w:jc w:val="center"/>
        <w:rPr>
          <w:rFonts w:asciiTheme="majorBidi" w:eastAsia="Calibri" w:hAnsiTheme="majorBidi" w:cstheme="majorBidi"/>
          <w:sz w:val="28"/>
          <w:szCs w:val="28"/>
        </w:rPr>
      </w:pPr>
      <w:bookmarkStart w:id="0" w:name="_Toc62567483"/>
      <w:bookmarkStart w:id="1" w:name="_Toc89151807"/>
      <w:r w:rsidRPr="00292E61">
        <w:rPr>
          <w:rFonts w:asciiTheme="majorBidi" w:hAnsiTheme="majorBidi" w:cstheme="majorBidi"/>
          <w:noProof/>
        </w:rPr>
        <w:drawing>
          <wp:anchor distT="0" distB="0" distL="114300" distR="114300" simplePos="0" relativeHeight="251658240" behindDoc="0" locked="0" layoutInCell="1" allowOverlap="1" wp14:anchorId="7F11CE2A" wp14:editId="01EEFF59">
            <wp:simplePos x="0" y="0"/>
            <wp:positionH relativeFrom="margin">
              <wp:posOffset>-344170</wp:posOffset>
            </wp:positionH>
            <wp:positionV relativeFrom="margin">
              <wp:posOffset>-114300</wp:posOffset>
            </wp:positionV>
            <wp:extent cx="1381408" cy="432000"/>
            <wp:effectExtent l="0" t="0" r="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408" cy="432000"/>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noProof/>
        </w:rPr>
        <w:drawing>
          <wp:anchor distT="0" distB="0" distL="114300" distR="114300" simplePos="0" relativeHeight="251661312" behindDoc="0" locked="0" layoutInCell="1" allowOverlap="1" wp14:anchorId="4B825109" wp14:editId="7F2A555D">
            <wp:simplePos x="0" y="0"/>
            <wp:positionH relativeFrom="margin">
              <wp:align>center</wp:align>
            </wp:positionH>
            <wp:positionV relativeFrom="margin">
              <wp:posOffset>-240030</wp:posOffset>
            </wp:positionV>
            <wp:extent cx="1266825" cy="647700"/>
            <wp:effectExtent l="0" t="0" r="9525" b="0"/>
            <wp:wrapSquare wrapText="bothSides"/>
            <wp:docPr id="1" name="Picture 1" descr="HC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6825" cy="647700"/>
                    </a:xfrm>
                    <a:prstGeom prst="rect">
                      <a:avLst/>
                    </a:prstGeom>
                    <a:noFill/>
                  </pic:spPr>
                </pic:pic>
              </a:graphicData>
            </a:graphic>
            <wp14:sizeRelH relativeFrom="page">
              <wp14:pctWidth>0</wp14:pctWidth>
            </wp14:sizeRelH>
            <wp14:sizeRelV relativeFrom="page">
              <wp14:pctHeight>0</wp14:pctHeight>
            </wp14:sizeRelV>
          </wp:anchor>
        </w:drawing>
      </w:r>
      <w:r w:rsidRPr="00292E61">
        <w:rPr>
          <w:rFonts w:asciiTheme="majorBidi" w:hAnsiTheme="majorBidi" w:cstheme="majorBidi"/>
          <w:noProof/>
        </w:rPr>
        <w:drawing>
          <wp:anchor distT="0" distB="0" distL="114300" distR="114300" simplePos="0" relativeHeight="251660288" behindDoc="0" locked="0" layoutInCell="1" allowOverlap="1" wp14:anchorId="1A019E2D" wp14:editId="607B9D9D">
            <wp:simplePos x="0" y="0"/>
            <wp:positionH relativeFrom="margin">
              <wp:align>right</wp:align>
            </wp:positionH>
            <wp:positionV relativeFrom="margin">
              <wp:posOffset>-200025</wp:posOffset>
            </wp:positionV>
            <wp:extent cx="1057056" cy="468000"/>
            <wp:effectExtent l="0" t="0" r="0" b="8255"/>
            <wp:wrapSquare wrapText="bothSides"/>
            <wp:docPr id="3" name="Picture 3" descr="FHI360_Logo_Horiz_tag_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HI360_Logo_Horiz_tag_4c.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056" cy="4680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2"/>
      <w:commentRangeEnd w:id="2"/>
      <w:r w:rsidR="001F6E9D">
        <w:rPr>
          <w:rStyle w:val="CommentReference"/>
        </w:rPr>
        <w:commentReference w:id="2"/>
      </w:r>
    </w:p>
    <w:p w14:paraId="5C8B843D" w14:textId="6F5D09E6" w:rsidR="00FC6751" w:rsidRDefault="00FC6751" w:rsidP="00FC6751">
      <w:pPr>
        <w:spacing w:after="200" w:line="276" w:lineRule="auto"/>
        <w:jc w:val="center"/>
        <w:rPr>
          <w:rFonts w:asciiTheme="majorBidi" w:eastAsia="Calibri" w:hAnsiTheme="majorBidi" w:cstheme="majorBidi"/>
          <w:sz w:val="28"/>
          <w:szCs w:val="28"/>
        </w:rPr>
      </w:pPr>
    </w:p>
    <w:p w14:paraId="5F51B26A" w14:textId="4C9AA276" w:rsidR="00FC6751" w:rsidRPr="00FC6751" w:rsidRDefault="00FC6751" w:rsidP="00FC6751">
      <w:pPr>
        <w:spacing w:after="200" w:line="276" w:lineRule="auto"/>
        <w:jc w:val="center"/>
        <w:rPr>
          <w:rFonts w:ascii="Calibri" w:eastAsia="Calibri" w:hAnsi="Calibri" w:cs="Arial"/>
          <w:b/>
          <w:bCs/>
          <w:sz w:val="32"/>
          <w:szCs w:val="32"/>
        </w:rPr>
      </w:pPr>
    </w:p>
    <w:p w14:paraId="33287AFB" w14:textId="6ACFAE24" w:rsidR="00FC6751" w:rsidRPr="00FC6751" w:rsidRDefault="00FC6751" w:rsidP="00FC6751">
      <w:pPr>
        <w:pBdr>
          <w:top w:val="single" w:sz="24" w:space="10" w:color="008851"/>
          <w:bottom w:val="single" w:sz="24" w:space="15" w:color="008851"/>
        </w:pBdr>
        <w:spacing w:after="300" w:line="240" w:lineRule="auto"/>
        <w:contextualSpacing/>
        <w:jc w:val="center"/>
        <w:rPr>
          <w:rFonts w:ascii="Times New Roman" w:eastAsia="Times New Roman" w:hAnsi="Times New Roman" w:cs="Times New Roman"/>
          <w:smallCaps/>
          <w:sz w:val="40"/>
          <w:szCs w:val="40"/>
        </w:rPr>
      </w:pPr>
      <w:r w:rsidRPr="00FC6751">
        <w:rPr>
          <w:rFonts w:ascii="Times New Roman" w:eastAsia="Times New Roman" w:hAnsi="Times New Roman" w:cs="Times New Roman"/>
          <w:smallCaps/>
          <w:sz w:val="40"/>
          <w:szCs w:val="40"/>
        </w:rPr>
        <w:t xml:space="preserve">REQUEST FOR </w:t>
      </w:r>
      <w:r w:rsidRPr="00FC6751">
        <w:rPr>
          <w:rFonts w:ascii="Times New Roman" w:eastAsia="Calibri" w:hAnsi="Times New Roman" w:cs="Times New Roman"/>
          <w:sz w:val="40"/>
          <w:szCs w:val="40"/>
        </w:rPr>
        <w:t>QUOTATION</w:t>
      </w:r>
    </w:p>
    <w:p w14:paraId="3302C893" w14:textId="102AB028" w:rsidR="00FC6751" w:rsidRPr="00FC6751" w:rsidRDefault="00FC6751" w:rsidP="00FC6751">
      <w:pPr>
        <w:spacing w:after="200" w:line="276" w:lineRule="auto"/>
        <w:jc w:val="center"/>
        <w:rPr>
          <w:rFonts w:ascii="Calibri" w:eastAsia="Calibri" w:hAnsi="Calibri" w:cs="Times New Roman"/>
          <w:b/>
          <w:bCs/>
          <w:i/>
          <w:iCs/>
          <w:sz w:val="36"/>
          <w:szCs w:val="36"/>
        </w:rPr>
      </w:pPr>
      <w:r w:rsidRPr="00FC6751">
        <w:rPr>
          <w:rFonts w:ascii="Calibri" w:eastAsia="Calibri" w:hAnsi="Calibri" w:cs="Times New Roman"/>
          <w:b/>
          <w:bCs/>
          <w:i/>
          <w:iCs/>
          <w:sz w:val="36"/>
          <w:szCs w:val="36"/>
        </w:rPr>
        <w:t xml:space="preserve">Purchasing of </w:t>
      </w:r>
      <w:r w:rsidR="007B1349" w:rsidRPr="00D3574D">
        <w:rPr>
          <w:rFonts w:ascii="Calibri" w:eastAsia="Calibri" w:hAnsi="Calibri" w:cs="Times New Roman"/>
          <w:b/>
          <w:bCs/>
          <w:i/>
          <w:iCs/>
          <w:sz w:val="36"/>
          <w:szCs w:val="36"/>
        </w:rPr>
        <w:t xml:space="preserve">Training Aids and </w:t>
      </w:r>
      <w:r w:rsidR="007B1349">
        <w:rPr>
          <w:rFonts w:ascii="Calibri" w:eastAsia="Calibri" w:hAnsi="Calibri" w:cs="Times New Roman"/>
          <w:b/>
          <w:bCs/>
          <w:i/>
          <w:iCs/>
          <w:sz w:val="36"/>
          <w:szCs w:val="36"/>
        </w:rPr>
        <w:t>P</w:t>
      </w:r>
      <w:r w:rsidR="007B1349" w:rsidRPr="00D3574D">
        <w:rPr>
          <w:rFonts w:ascii="Calibri" w:eastAsia="Calibri" w:hAnsi="Calibri" w:cs="Times New Roman"/>
          <w:b/>
          <w:bCs/>
          <w:i/>
          <w:iCs/>
          <w:sz w:val="36"/>
          <w:szCs w:val="36"/>
        </w:rPr>
        <w:t>ractic</w:t>
      </w:r>
      <w:r w:rsidR="007B1349">
        <w:rPr>
          <w:rFonts w:ascii="Calibri" w:eastAsia="Calibri" w:hAnsi="Calibri" w:cs="Times New Roman"/>
          <w:b/>
          <w:bCs/>
          <w:i/>
          <w:iCs/>
          <w:sz w:val="36"/>
          <w:szCs w:val="36"/>
        </w:rPr>
        <w:t>ing</w:t>
      </w:r>
      <w:r w:rsidR="007B1349" w:rsidRPr="00D3574D">
        <w:rPr>
          <w:rFonts w:ascii="Calibri" w:eastAsia="Calibri" w:hAnsi="Calibri" w:cs="Times New Roman"/>
          <w:b/>
          <w:bCs/>
          <w:i/>
          <w:iCs/>
          <w:sz w:val="36"/>
          <w:szCs w:val="36"/>
        </w:rPr>
        <w:t xml:space="preserve"> </w:t>
      </w:r>
      <w:r w:rsidR="007E6462">
        <w:rPr>
          <w:rFonts w:ascii="Calibri" w:eastAsia="Calibri" w:hAnsi="Calibri" w:cs="Times New Roman"/>
          <w:b/>
          <w:bCs/>
          <w:i/>
          <w:iCs/>
          <w:sz w:val="36"/>
          <w:szCs w:val="36"/>
        </w:rPr>
        <w:t>T</w:t>
      </w:r>
      <w:r w:rsidR="007B1349" w:rsidRPr="00D3574D">
        <w:rPr>
          <w:rFonts w:ascii="Calibri" w:eastAsia="Calibri" w:hAnsi="Calibri" w:cs="Times New Roman"/>
          <w:b/>
          <w:bCs/>
          <w:i/>
          <w:iCs/>
          <w:sz w:val="36"/>
          <w:szCs w:val="36"/>
        </w:rPr>
        <w:t xml:space="preserve">ools for Lactation </w:t>
      </w:r>
      <w:r w:rsidR="007B1349">
        <w:rPr>
          <w:rFonts w:ascii="Calibri" w:eastAsia="Calibri" w:hAnsi="Calibri" w:cs="Times New Roman"/>
          <w:b/>
          <w:bCs/>
          <w:i/>
          <w:iCs/>
          <w:sz w:val="36"/>
          <w:szCs w:val="36"/>
        </w:rPr>
        <w:t>C</w:t>
      </w:r>
      <w:r w:rsidR="007B1349" w:rsidRPr="00D3574D">
        <w:rPr>
          <w:rFonts w:ascii="Calibri" w:eastAsia="Calibri" w:hAnsi="Calibri" w:cs="Times New Roman"/>
          <w:b/>
          <w:bCs/>
          <w:i/>
          <w:iCs/>
          <w:sz w:val="36"/>
          <w:szCs w:val="36"/>
        </w:rPr>
        <w:t xml:space="preserve">ounselor </w:t>
      </w:r>
      <w:r w:rsidR="007B1349">
        <w:rPr>
          <w:rFonts w:ascii="Calibri" w:eastAsia="Calibri" w:hAnsi="Calibri" w:cs="Times New Roman"/>
          <w:b/>
          <w:bCs/>
          <w:i/>
          <w:iCs/>
          <w:sz w:val="36"/>
          <w:szCs w:val="36"/>
        </w:rPr>
        <w:t>T</w:t>
      </w:r>
      <w:r w:rsidR="007B1349" w:rsidRPr="00D3574D">
        <w:rPr>
          <w:rFonts w:ascii="Calibri" w:eastAsia="Calibri" w:hAnsi="Calibri" w:cs="Times New Roman"/>
          <w:b/>
          <w:bCs/>
          <w:i/>
          <w:iCs/>
          <w:sz w:val="36"/>
          <w:szCs w:val="36"/>
        </w:rPr>
        <w:t xml:space="preserve">raining </w:t>
      </w:r>
      <w:r w:rsidR="007B1349">
        <w:rPr>
          <w:rFonts w:ascii="Calibri" w:eastAsia="Calibri" w:hAnsi="Calibri" w:cs="Times New Roman"/>
          <w:b/>
          <w:bCs/>
          <w:i/>
          <w:iCs/>
          <w:sz w:val="36"/>
          <w:szCs w:val="36"/>
        </w:rPr>
        <w:t>P</w:t>
      </w:r>
      <w:r w:rsidR="007B1349" w:rsidRPr="00D3574D">
        <w:rPr>
          <w:rFonts w:ascii="Calibri" w:eastAsia="Calibri" w:hAnsi="Calibri" w:cs="Times New Roman"/>
          <w:b/>
          <w:bCs/>
          <w:i/>
          <w:iCs/>
          <w:sz w:val="36"/>
          <w:szCs w:val="36"/>
        </w:rPr>
        <w:t>rogram</w:t>
      </w:r>
    </w:p>
    <w:p w14:paraId="0CD57DA2" w14:textId="792E82F0" w:rsidR="00FC6751" w:rsidRPr="00FC6751" w:rsidRDefault="00FC6751" w:rsidP="00FC6751">
      <w:pPr>
        <w:spacing w:after="200" w:line="276" w:lineRule="auto"/>
        <w:jc w:val="center"/>
        <w:rPr>
          <w:rFonts w:ascii="Calibri" w:eastAsia="Calibri" w:hAnsi="Calibri" w:cs="Times New Roman"/>
          <w:b/>
          <w:bCs/>
          <w:i/>
          <w:iCs/>
          <w:sz w:val="36"/>
          <w:szCs w:val="36"/>
        </w:rPr>
      </w:pPr>
      <w:r w:rsidRPr="001F6E9D">
        <w:rPr>
          <w:rFonts w:ascii="Calibri" w:eastAsia="Calibri" w:hAnsi="Calibri" w:cs="Times New Roman"/>
          <w:b/>
          <w:bCs/>
          <w:i/>
          <w:iCs/>
          <w:sz w:val="36"/>
          <w:szCs w:val="36"/>
        </w:rPr>
        <w:t xml:space="preserve">RFQ # </w:t>
      </w:r>
      <w:r w:rsidRPr="00D3574D">
        <w:rPr>
          <w:rFonts w:ascii="Calibri" w:eastAsia="Calibri" w:hAnsi="Calibri" w:cs="Times New Roman"/>
          <w:b/>
          <w:bCs/>
          <w:i/>
          <w:iCs/>
          <w:sz w:val="36"/>
          <w:szCs w:val="36"/>
        </w:rPr>
        <w:t>CHN/02/2022</w:t>
      </w:r>
    </w:p>
    <w:p w14:paraId="7541553D" w14:textId="77777777" w:rsidR="00FC6751" w:rsidRPr="00FC6751" w:rsidRDefault="00FC6751" w:rsidP="00FC6751">
      <w:pPr>
        <w:spacing w:before="240" w:after="240" w:line="320" w:lineRule="exact"/>
        <w:jc w:val="center"/>
        <w:rPr>
          <w:rFonts w:ascii="Calibri" w:eastAsia="Calibri" w:hAnsi="Calibri" w:cs="Arial"/>
        </w:rPr>
      </w:pPr>
    </w:p>
    <w:p w14:paraId="666FF780" w14:textId="77777777" w:rsidR="00FC6751" w:rsidRPr="00FC6751" w:rsidRDefault="00FC6751" w:rsidP="00FC6751">
      <w:pPr>
        <w:spacing w:after="200" w:line="276" w:lineRule="auto"/>
        <w:jc w:val="center"/>
        <w:rPr>
          <w:rFonts w:ascii="Calibri" w:eastAsia="Calibri" w:hAnsi="Calibri" w:cs="Times New Roman"/>
          <w:b/>
          <w:bCs/>
          <w:i/>
          <w:iCs/>
          <w:smallCaps/>
          <w:color w:val="008851"/>
          <w:spacing w:val="10"/>
          <w:sz w:val="36"/>
          <w:szCs w:val="36"/>
        </w:rPr>
      </w:pPr>
    </w:p>
    <w:p w14:paraId="7076CA88" w14:textId="77777777" w:rsidR="00FC6751" w:rsidRPr="00FC6751" w:rsidRDefault="00FC6751" w:rsidP="00FC6751">
      <w:pPr>
        <w:spacing w:after="200" w:line="276" w:lineRule="auto"/>
        <w:jc w:val="center"/>
        <w:rPr>
          <w:rFonts w:ascii="Calibri" w:eastAsia="Calibri" w:hAnsi="Calibri" w:cs="Times New Roman"/>
          <w:b/>
          <w:bCs/>
          <w:i/>
          <w:iCs/>
          <w:smallCaps/>
          <w:color w:val="008851"/>
          <w:spacing w:val="10"/>
          <w:sz w:val="36"/>
          <w:szCs w:val="36"/>
        </w:rPr>
      </w:pPr>
    </w:p>
    <w:p w14:paraId="1844A5DD" w14:textId="77777777" w:rsidR="00FC6751" w:rsidRPr="00FC6751" w:rsidRDefault="00FC6751" w:rsidP="00FC6751">
      <w:pPr>
        <w:spacing w:after="200" w:line="276" w:lineRule="auto"/>
        <w:jc w:val="center"/>
        <w:rPr>
          <w:rFonts w:ascii="Calibri" w:eastAsia="Calibri" w:hAnsi="Calibri" w:cs="Times New Roman"/>
          <w:b/>
          <w:bCs/>
          <w:i/>
          <w:iCs/>
          <w:smallCaps/>
          <w:color w:val="008851"/>
          <w:spacing w:val="10"/>
          <w:sz w:val="36"/>
          <w:szCs w:val="36"/>
        </w:rPr>
      </w:pPr>
      <w:r w:rsidRPr="00FC6751">
        <w:rPr>
          <w:rFonts w:ascii="Calibri" w:eastAsia="Calibri" w:hAnsi="Calibri" w:cs="Times New Roman"/>
          <w:b/>
          <w:bCs/>
          <w:i/>
          <w:iCs/>
          <w:smallCaps/>
          <w:color w:val="008851"/>
          <w:spacing w:val="10"/>
          <w:sz w:val="36"/>
          <w:szCs w:val="36"/>
        </w:rPr>
        <w:t>Amman - Jordan</w:t>
      </w:r>
    </w:p>
    <w:p w14:paraId="1C9BDCD7" w14:textId="3C3A8BC4" w:rsidR="00FC6751" w:rsidRPr="00D3574D" w:rsidRDefault="00FC6751" w:rsidP="00FC6751">
      <w:pPr>
        <w:spacing w:after="0" w:line="240" w:lineRule="auto"/>
        <w:jc w:val="center"/>
        <w:rPr>
          <w:rFonts w:ascii="Calibri" w:eastAsia="Calibri" w:hAnsi="Calibri" w:cs="Arial"/>
          <w:b/>
          <w:bCs/>
          <w:i/>
          <w:iCs/>
          <w:sz w:val="24"/>
          <w:szCs w:val="24"/>
        </w:rPr>
      </w:pPr>
      <w:r w:rsidRPr="001F6E9D">
        <w:rPr>
          <w:rFonts w:ascii="Calibri" w:eastAsia="Calibri" w:hAnsi="Calibri" w:cs="Arial"/>
          <w:b/>
          <w:bCs/>
          <w:i/>
          <w:iCs/>
          <w:sz w:val="24"/>
          <w:szCs w:val="24"/>
        </w:rPr>
        <w:t>DATE</w:t>
      </w:r>
      <w:r w:rsidR="007B1349" w:rsidRPr="00D3574D">
        <w:rPr>
          <w:rFonts w:ascii="Calibri" w:eastAsia="Calibri" w:hAnsi="Calibri" w:cs="Arial"/>
          <w:b/>
          <w:bCs/>
          <w:i/>
          <w:iCs/>
          <w:sz w:val="24"/>
          <w:szCs w:val="24"/>
        </w:rPr>
        <w:t>: March 2022</w:t>
      </w:r>
    </w:p>
    <w:p w14:paraId="461F2D56" w14:textId="77777777" w:rsidR="00FC6751" w:rsidRDefault="00FC6751">
      <w:pPr>
        <w:rPr>
          <w:rFonts w:ascii="Calibri" w:eastAsia="Calibri" w:hAnsi="Calibri" w:cs="Arial"/>
          <w:b/>
          <w:bCs/>
          <w:i/>
          <w:iCs/>
          <w:sz w:val="24"/>
          <w:szCs w:val="24"/>
          <w:highlight w:val="yellow"/>
        </w:rPr>
      </w:pPr>
      <w:r>
        <w:rPr>
          <w:rFonts w:ascii="Calibri" w:eastAsia="Calibri" w:hAnsi="Calibri" w:cs="Arial"/>
          <w:b/>
          <w:bCs/>
          <w:i/>
          <w:iCs/>
          <w:sz w:val="24"/>
          <w:szCs w:val="24"/>
          <w:highlight w:val="yellow"/>
        </w:rPr>
        <w:br w:type="page"/>
      </w:r>
    </w:p>
    <w:p w14:paraId="0C2155E0" w14:textId="4DDF769A" w:rsidR="008E7668" w:rsidRPr="00D3574D" w:rsidRDefault="008E7668" w:rsidP="00D3574D">
      <w:pPr>
        <w:spacing w:after="0" w:line="276" w:lineRule="auto"/>
        <w:jc w:val="both"/>
        <w:rPr>
          <w:rFonts w:asciiTheme="majorBidi" w:eastAsia="Calibri" w:hAnsiTheme="majorBidi" w:cstheme="majorBidi"/>
        </w:rPr>
      </w:pPr>
      <w:r w:rsidRPr="00D3574D">
        <w:rPr>
          <w:rFonts w:asciiTheme="majorBidi" w:eastAsia="Calibri" w:hAnsiTheme="majorBidi" w:cstheme="majorBidi"/>
        </w:rPr>
        <w:lastRenderedPageBreak/>
        <w:t>Dear Supplier,</w:t>
      </w:r>
    </w:p>
    <w:p w14:paraId="75E83788" w14:textId="77777777" w:rsidR="008E7668" w:rsidRPr="004652AE" w:rsidRDefault="008E7668" w:rsidP="004652AE">
      <w:pPr>
        <w:spacing w:after="0" w:line="276" w:lineRule="auto"/>
        <w:rPr>
          <w:rFonts w:asciiTheme="majorBidi" w:eastAsia="Calibri" w:hAnsiTheme="majorBidi" w:cstheme="majorBidi"/>
        </w:rPr>
      </w:pPr>
    </w:p>
    <w:p w14:paraId="4D859759" w14:textId="13FD0174" w:rsidR="00993090" w:rsidRDefault="008E7668" w:rsidP="004652AE">
      <w:pPr>
        <w:spacing w:after="0" w:line="276" w:lineRule="auto"/>
        <w:jc w:val="both"/>
        <w:rPr>
          <w:rFonts w:asciiTheme="majorBidi" w:eastAsia="Calibri" w:hAnsiTheme="majorBidi" w:cstheme="majorBidi"/>
        </w:rPr>
      </w:pPr>
      <w:bookmarkStart w:id="3" w:name="_Hlk36306967"/>
      <w:r w:rsidRPr="004652AE">
        <w:rPr>
          <w:rFonts w:asciiTheme="majorBidi" w:eastAsia="Calibri" w:hAnsiTheme="majorBidi" w:cstheme="majorBidi"/>
        </w:rPr>
        <w:t xml:space="preserve">The </w:t>
      </w:r>
      <w:r w:rsidRPr="004652AE">
        <w:rPr>
          <w:rFonts w:asciiTheme="majorBidi" w:eastAsia="Calibri" w:hAnsiTheme="majorBidi" w:cstheme="majorBidi"/>
          <w:b/>
          <w:bCs/>
        </w:rPr>
        <w:t>Health Care Accreditation Council (HCAC)</w:t>
      </w:r>
      <w:r w:rsidRPr="004652AE">
        <w:rPr>
          <w:rFonts w:asciiTheme="majorBidi" w:eastAsia="Calibri" w:hAnsiTheme="majorBidi" w:cstheme="majorBidi"/>
        </w:rPr>
        <w:t xml:space="preserve"> invites local firms to participate in this competitive solicitation for </w:t>
      </w:r>
      <w:r w:rsidR="00993090">
        <w:rPr>
          <w:rFonts w:asciiTheme="majorBidi" w:eastAsia="Calibri" w:hAnsiTheme="majorBidi" w:cstheme="majorBidi"/>
        </w:rPr>
        <w:t>the supply</w:t>
      </w:r>
      <w:r w:rsidR="00993090" w:rsidRPr="004652AE">
        <w:rPr>
          <w:rFonts w:asciiTheme="majorBidi" w:eastAsia="Calibri" w:hAnsiTheme="majorBidi" w:cstheme="majorBidi"/>
        </w:rPr>
        <w:t xml:space="preserve"> </w:t>
      </w:r>
      <w:r w:rsidRPr="004652AE">
        <w:rPr>
          <w:rFonts w:asciiTheme="majorBidi" w:eastAsia="Calibri" w:hAnsiTheme="majorBidi" w:cstheme="majorBidi"/>
        </w:rPr>
        <w:t>and delivery of (</w:t>
      </w:r>
      <w:r w:rsidRPr="004652AE">
        <w:rPr>
          <w:rFonts w:asciiTheme="majorBidi" w:eastAsia="Calibri" w:hAnsiTheme="majorBidi" w:cstheme="majorBidi"/>
          <w:b/>
          <w:bCs/>
        </w:rPr>
        <w:t xml:space="preserve">Training Aids and </w:t>
      </w:r>
      <w:r w:rsidR="00993090">
        <w:rPr>
          <w:rFonts w:asciiTheme="majorBidi" w:eastAsia="Calibri" w:hAnsiTheme="majorBidi" w:cstheme="majorBidi"/>
          <w:b/>
          <w:bCs/>
        </w:rPr>
        <w:t>P</w:t>
      </w:r>
      <w:r w:rsidRPr="004652AE">
        <w:rPr>
          <w:rFonts w:asciiTheme="majorBidi" w:eastAsia="Calibri" w:hAnsiTheme="majorBidi" w:cstheme="majorBidi"/>
          <w:b/>
          <w:bCs/>
        </w:rPr>
        <w:t>ractic</w:t>
      </w:r>
      <w:r w:rsidR="00993090">
        <w:rPr>
          <w:rFonts w:asciiTheme="majorBidi" w:eastAsia="Calibri" w:hAnsiTheme="majorBidi" w:cstheme="majorBidi"/>
          <w:b/>
          <w:bCs/>
        </w:rPr>
        <w:t>ing</w:t>
      </w:r>
      <w:r w:rsidRPr="004652AE">
        <w:rPr>
          <w:rFonts w:asciiTheme="majorBidi" w:eastAsia="Calibri" w:hAnsiTheme="majorBidi" w:cstheme="majorBidi"/>
          <w:b/>
          <w:bCs/>
        </w:rPr>
        <w:t xml:space="preserve"> </w:t>
      </w:r>
      <w:r w:rsidR="007E6462">
        <w:rPr>
          <w:rFonts w:asciiTheme="majorBidi" w:eastAsia="Calibri" w:hAnsiTheme="majorBidi" w:cstheme="majorBidi"/>
          <w:b/>
          <w:bCs/>
        </w:rPr>
        <w:t>T</w:t>
      </w:r>
      <w:r w:rsidRPr="004652AE">
        <w:rPr>
          <w:rFonts w:asciiTheme="majorBidi" w:eastAsia="Calibri" w:hAnsiTheme="majorBidi" w:cstheme="majorBidi"/>
          <w:b/>
          <w:bCs/>
        </w:rPr>
        <w:t>ools</w:t>
      </w:r>
      <w:r w:rsidRPr="004652AE">
        <w:rPr>
          <w:rFonts w:asciiTheme="majorBidi" w:eastAsia="Calibri" w:hAnsiTheme="majorBidi" w:cstheme="majorBidi"/>
        </w:rPr>
        <w:t xml:space="preserve">) for </w:t>
      </w:r>
      <w:r w:rsidRPr="004652AE">
        <w:rPr>
          <w:rFonts w:asciiTheme="majorBidi" w:eastAsia="Calibri" w:hAnsiTheme="majorBidi" w:cstheme="majorBidi"/>
          <w:b/>
          <w:bCs/>
          <w:i/>
          <w:iCs/>
        </w:rPr>
        <w:t>Lactation</w:t>
      </w:r>
      <w:r w:rsidR="0044513D" w:rsidRPr="004652AE">
        <w:rPr>
          <w:rFonts w:asciiTheme="majorBidi" w:hAnsiTheme="majorBidi" w:cstheme="majorBidi"/>
          <w:b/>
          <w:bCs/>
          <w:i/>
          <w:iCs/>
        </w:rPr>
        <w:t xml:space="preserve"> </w:t>
      </w:r>
      <w:r w:rsidR="00993090">
        <w:rPr>
          <w:rFonts w:asciiTheme="majorBidi" w:hAnsiTheme="majorBidi" w:cstheme="majorBidi"/>
          <w:b/>
          <w:bCs/>
          <w:i/>
          <w:iCs/>
        </w:rPr>
        <w:t>C</w:t>
      </w:r>
      <w:r w:rsidR="0044513D" w:rsidRPr="004652AE">
        <w:rPr>
          <w:rFonts w:asciiTheme="majorBidi" w:eastAsia="Calibri" w:hAnsiTheme="majorBidi" w:cstheme="majorBidi"/>
          <w:b/>
          <w:bCs/>
          <w:i/>
          <w:iCs/>
        </w:rPr>
        <w:t>ounselor</w:t>
      </w:r>
      <w:r w:rsidRPr="004652AE">
        <w:rPr>
          <w:rFonts w:asciiTheme="majorBidi" w:eastAsia="Calibri" w:hAnsiTheme="majorBidi" w:cstheme="majorBidi"/>
          <w:b/>
          <w:bCs/>
          <w:i/>
          <w:iCs/>
        </w:rPr>
        <w:t xml:space="preserve"> </w:t>
      </w:r>
      <w:r w:rsidR="00993090">
        <w:rPr>
          <w:rFonts w:asciiTheme="majorBidi" w:eastAsia="Calibri" w:hAnsiTheme="majorBidi" w:cstheme="majorBidi"/>
          <w:b/>
          <w:bCs/>
          <w:i/>
          <w:iCs/>
        </w:rPr>
        <w:t>T</w:t>
      </w:r>
      <w:r w:rsidRPr="004652AE">
        <w:rPr>
          <w:rFonts w:asciiTheme="majorBidi" w:eastAsia="Calibri" w:hAnsiTheme="majorBidi" w:cstheme="majorBidi"/>
          <w:b/>
          <w:bCs/>
          <w:i/>
          <w:iCs/>
        </w:rPr>
        <w:t xml:space="preserve">raining </w:t>
      </w:r>
      <w:r w:rsidR="00993090">
        <w:rPr>
          <w:rFonts w:asciiTheme="majorBidi" w:eastAsia="Calibri" w:hAnsiTheme="majorBidi" w:cstheme="majorBidi"/>
          <w:b/>
          <w:bCs/>
          <w:i/>
          <w:iCs/>
        </w:rPr>
        <w:t>P</w:t>
      </w:r>
      <w:r w:rsidRPr="004652AE">
        <w:rPr>
          <w:rFonts w:asciiTheme="majorBidi" w:eastAsia="Calibri" w:hAnsiTheme="majorBidi" w:cstheme="majorBidi"/>
          <w:b/>
          <w:bCs/>
          <w:i/>
          <w:iCs/>
        </w:rPr>
        <w:t>rogram</w:t>
      </w:r>
      <w:r w:rsidRPr="004652AE">
        <w:rPr>
          <w:rFonts w:asciiTheme="majorBidi" w:eastAsia="Calibri" w:hAnsiTheme="majorBidi" w:cstheme="majorBidi"/>
        </w:rPr>
        <w:t xml:space="preserve"> conducted under </w:t>
      </w:r>
      <w:r w:rsidRPr="004652AE">
        <w:rPr>
          <w:rFonts w:asciiTheme="majorBidi" w:eastAsia="Calibri" w:hAnsiTheme="majorBidi" w:cstheme="majorBidi"/>
          <w:b/>
          <w:bCs/>
          <w:i/>
          <w:iCs/>
        </w:rPr>
        <w:t xml:space="preserve">Community Health and Nutrition </w:t>
      </w:r>
      <w:r w:rsidR="00993090">
        <w:rPr>
          <w:rFonts w:asciiTheme="majorBidi" w:eastAsia="Calibri" w:hAnsiTheme="majorBidi" w:cstheme="majorBidi"/>
          <w:b/>
          <w:bCs/>
          <w:i/>
          <w:iCs/>
        </w:rPr>
        <w:t>P</w:t>
      </w:r>
      <w:r w:rsidR="0044513D" w:rsidRPr="004652AE">
        <w:rPr>
          <w:rFonts w:asciiTheme="majorBidi" w:eastAsia="Calibri" w:hAnsiTheme="majorBidi" w:cstheme="majorBidi"/>
          <w:b/>
          <w:bCs/>
          <w:i/>
          <w:iCs/>
        </w:rPr>
        <w:t>roject</w:t>
      </w:r>
      <w:r w:rsidR="0044513D" w:rsidRPr="004652AE">
        <w:rPr>
          <w:rFonts w:asciiTheme="majorBidi" w:eastAsia="Calibri" w:hAnsiTheme="majorBidi" w:cstheme="majorBidi"/>
        </w:rPr>
        <w:t xml:space="preserve"> (CHN). </w:t>
      </w:r>
    </w:p>
    <w:p w14:paraId="79380B90" w14:textId="77777777" w:rsidR="00993090" w:rsidRDefault="00993090" w:rsidP="004652AE">
      <w:pPr>
        <w:spacing w:after="0" w:line="276" w:lineRule="auto"/>
        <w:jc w:val="both"/>
        <w:rPr>
          <w:rFonts w:asciiTheme="majorBidi" w:eastAsia="Calibri" w:hAnsiTheme="majorBidi" w:cstheme="majorBidi"/>
        </w:rPr>
      </w:pPr>
    </w:p>
    <w:p w14:paraId="7EBF0111" w14:textId="228591D3" w:rsidR="008E7668" w:rsidRPr="004652AE" w:rsidRDefault="0044513D" w:rsidP="004652AE">
      <w:pPr>
        <w:spacing w:after="0" w:line="276" w:lineRule="auto"/>
        <w:jc w:val="both"/>
        <w:rPr>
          <w:rFonts w:asciiTheme="majorBidi" w:eastAsia="Calibri" w:hAnsiTheme="majorBidi" w:cstheme="majorBidi"/>
        </w:rPr>
      </w:pPr>
      <w:r w:rsidRPr="004652AE">
        <w:rPr>
          <w:rFonts w:asciiTheme="majorBidi" w:eastAsia="Calibri" w:hAnsiTheme="majorBidi" w:cstheme="majorBidi"/>
        </w:rPr>
        <w:t xml:space="preserve">The Project is a </w:t>
      </w:r>
      <w:r w:rsidR="008E7668" w:rsidRPr="004652AE">
        <w:rPr>
          <w:rFonts w:asciiTheme="majorBidi" w:eastAsia="Calibri" w:hAnsiTheme="majorBidi" w:cstheme="majorBidi"/>
        </w:rPr>
        <w:t xml:space="preserve">USAID-funded </w:t>
      </w:r>
      <w:r w:rsidRPr="004652AE">
        <w:rPr>
          <w:rFonts w:asciiTheme="majorBidi" w:eastAsia="Calibri" w:hAnsiTheme="majorBidi" w:cstheme="majorBidi"/>
        </w:rPr>
        <w:t>p</w:t>
      </w:r>
      <w:r w:rsidR="008E7668" w:rsidRPr="004652AE">
        <w:rPr>
          <w:rFonts w:asciiTheme="majorBidi" w:eastAsia="Calibri" w:hAnsiTheme="majorBidi" w:cstheme="majorBidi"/>
        </w:rPr>
        <w:t>roject. which aims to improve the nutritional status of pregnant and lactating women and children under the age of two by achieving measurable improvements in maternal, infant, and young child nutrition (MIYCN) and postpartum family planning (PPFP) behaviors.</w:t>
      </w:r>
    </w:p>
    <w:bookmarkEnd w:id="3"/>
    <w:p w14:paraId="4A32B89A" w14:textId="4313194B" w:rsidR="008E7668" w:rsidRPr="004652AE" w:rsidRDefault="008E7668" w:rsidP="004652AE">
      <w:pPr>
        <w:spacing w:before="240" w:after="240" w:line="276" w:lineRule="auto"/>
        <w:jc w:val="both"/>
        <w:rPr>
          <w:rFonts w:asciiTheme="majorBidi" w:eastAsia="Calibri" w:hAnsiTheme="majorBidi" w:cstheme="majorBidi"/>
          <w:color w:val="000000"/>
        </w:rPr>
      </w:pPr>
      <w:r w:rsidRPr="004652AE">
        <w:rPr>
          <w:rFonts w:asciiTheme="majorBidi" w:eastAsia="Calibri" w:hAnsiTheme="majorBidi" w:cstheme="majorBidi"/>
          <w:color w:val="000000"/>
        </w:rPr>
        <w:t>The Health Care Accreditation Council (HCAC) is a not-for-profit organization based in Jordan, established to drive the continuous improvement of the quality and safety of health care facilities, services and programs, and foster patient-centered care through developing internationally accepted standards, capacity building and awarding accreditation in partnership with local and regional stakeholders.</w:t>
      </w:r>
    </w:p>
    <w:p w14:paraId="16E0CAF5" w14:textId="77777777" w:rsidR="008E7668" w:rsidRPr="004652AE" w:rsidRDefault="008E7668" w:rsidP="004652AE">
      <w:pPr>
        <w:spacing w:line="276" w:lineRule="auto"/>
        <w:jc w:val="lowKashida"/>
        <w:rPr>
          <w:rFonts w:asciiTheme="majorBidi" w:eastAsia="Calibri" w:hAnsiTheme="majorBidi" w:cstheme="majorBidi"/>
        </w:rPr>
      </w:pPr>
      <w:r w:rsidRPr="004652AE">
        <w:rPr>
          <w:rFonts w:asciiTheme="majorBidi" w:eastAsia="Calibri" w:hAnsiTheme="majorBidi" w:cstheme="majorBidi"/>
        </w:rPr>
        <w:t>The USAID-funded Jordan Community Health and Nutrition (CHN) Project aims to improve the nutritional status of pregnant and lactating women and children under the age of two by achieving measurable improvements in six maternal, infant, and young child nutrition (MIYCN) and postpartum family planning (PPFP) behaviors:</w:t>
      </w:r>
    </w:p>
    <w:p w14:paraId="48D6D8C5" w14:textId="77777777" w:rsidR="008E7668" w:rsidRPr="004652AE"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Pregnant women consume adequate amounts of diverse, nutritious foods.</w:t>
      </w:r>
    </w:p>
    <w:p w14:paraId="7546C725" w14:textId="77777777" w:rsidR="008E7668" w:rsidRPr="004652AE"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Mothers initiate breastfeeding within one hour of delivery.</w:t>
      </w:r>
    </w:p>
    <w:p w14:paraId="3752BE85" w14:textId="77777777" w:rsidR="008E7668" w:rsidRPr="004652AE"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Mothers breastfeed exclusively for six months after birth.</w:t>
      </w:r>
    </w:p>
    <w:p w14:paraId="7C63B354" w14:textId="77777777" w:rsidR="008E7668" w:rsidRPr="004652AE"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Caregivers feed adequate amounts of diverse, nutritious, age-appropriate complementary foods to children from 6-24 months while continuing to breastfeed.</w:t>
      </w:r>
    </w:p>
    <w:p w14:paraId="17E39481" w14:textId="77777777" w:rsidR="008E7668" w:rsidRPr="004652AE"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After a live birth, women or their partners use a modern contraceptive method to avoid pregnancy for at least 24 months.</w:t>
      </w:r>
    </w:p>
    <w:p w14:paraId="10C4DD6D" w14:textId="36313218" w:rsidR="008E7668" w:rsidRDefault="008E7668" w:rsidP="00D3574D">
      <w:pPr>
        <w:numPr>
          <w:ilvl w:val="0"/>
          <w:numId w:val="19"/>
        </w:numPr>
        <w:spacing w:before="240" w:after="0" w:line="276" w:lineRule="auto"/>
        <w:jc w:val="both"/>
        <w:rPr>
          <w:rFonts w:asciiTheme="majorBidi" w:hAnsiTheme="majorBidi" w:cstheme="majorBidi"/>
        </w:rPr>
      </w:pPr>
      <w:r w:rsidRPr="004652AE">
        <w:rPr>
          <w:rFonts w:asciiTheme="majorBidi" w:hAnsiTheme="majorBidi" w:cstheme="majorBidi"/>
        </w:rPr>
        <w:t>Families eat adequate amounts of diverse, nutritious foods and avoid unhealthy and sugary food and beverages.</w:t>
      </w:r>
    </w:p>
    <w:p w14:paraId="185B8781" w14:textId="5A5BA81A" w:rsidR="007B1349" w:rsidRDefault="007B1349" w:rsidP="00D3574D">
      <w:pPr>
        <w:spacing w:before="240" w:after="0" w:line="276" w:lineRule="auto"/>
        <w:jc w:val="both"/>
        <w:rPr>
          <w:rFonts w:asciiTheme="majorBidi" w:hAnsiTheme="majorBidi" w:cstheme="majorBidi"/>
        </w:rPr>
      </w:pPr>
    </w:p>
    <w:p w14:paraId="094CE6AF" w14:textId="34970912" w:rsidR="007B1349" w:rsidRDefault="007B1349" w:rsidP="00D3574D">
      <w:pPr>
        <w:spacing w:before="240" w:after="0" w:line="276" w:lineRule="auto"/>
        <w:jc w:val="both"/>
        <w:rPr>
          <w:rFonts w:asciiTheme="majorBidi" w:hAnsiTheme="majorBidi" w:cstheme="majorBidi"/>
        </w:rPr>
      </w:pPr>
    </w:p>
    <w:p w14:paraId="2143C205" w14:textId="5684B478" w:rsidR="007B1349" w:rsidRDefault="007B1349" w:rsidP="007B1349">
      <w:pPr>
        <w:spacing w:after="0" w:line="276" w:lineRule="auto"/>
        <w:jc w:val="both"/>
        <w:rPr>
          <w:rFonts w:asciiTheme="majorBidi" w:hAnsiTheme="majorBidi" w:cstheme="majorBidi"/>
        </w:rPr>
      </w:pPr>
    </w:p>
    <w:p w14:paraId="3C0C538C" w14:textId="60A5B6D1" w:rsidR="007B1349" w:rsidRDefault="007B1349" w:rsidP="007B1349">
      <w:pPr>
        <w:spacing w:after="0" w:line="276" w:lineRule="auto"/>
        <w:jc w:val="both"/>
        <w:rPr>
          <w:rFonts w:asciiTheme="majorBidi" w:hAnsiTheme="majorBidi" w:cstheme="majorBidi"/>
        </w:rPr>
      </w:pPr>
    </w:p>
    <w:p w14:paraId="50634B1D" w14:textId="5AC7FE09" w:rsidR="007B1349" w:rsidRDefault="007B1349" w:rsidP="007B1349">
      <w:pPr>
        <w:spacing w:after="0" w:line="276" w:lineRule="auto"/>
        <w:jc w:val="both"/>
        <w:rPr>
          <w:rFonts w:asciiTheme="majorBidi" w:hAnsiTheme="majorBidi" w:cstheme="majorBidi"/>
        </w:rPr>
      </w:pPr>
    </w:p>
    <w:p w14:paraId="45697D3B" w14:textId="241A157E" w:rsidR="007B1349" w:rsidRDefault="007B1349" w:rsidP="007B1349">
      <w:pPr>
        <w:spacing w:after="0" w:line="276" w:lineRule="auto"/>
        <w:jc w:val="both"/>
        <w:rPr>
          <w:rFonts w:asciiTheme="majorBidi" w:hAnsiTheme="majorBidi" w:cstheme="majorBidi"/>
        </w:rPr>
      </w:pPr>
    </w:p>
    <w:p w14:paraId="17B73A99" w14:textId="6B4FBF6B" w:rsidR="007B1349" w:rsidRDefault="007B1349" w:rsidP="007B1349">
      <w:pPr>
        <w:spacing w:after="0" w:line="276" w:lineRule="auto"/>
        <w:jc w:val="both"/>
        <w:rPr>
          <w:rFonts w:asciiTheme="majorBidi" w:hAnsiTheme="majorBidi" w:cstheme="majorBidi"/>
        </w:rPr>
      </w:pPr>
    </w:p>
    <w:p w14:paraId="6D6F62C8" w14:textId="652D76AF" w:rsidR="007B1349" w:rsidRDefault="007B1349" w:rsidP="007B1349">
      <w:pPr>
        <w:spacing w:after="0" w:line="276" w:lineRule="auto"/>
        <w:jc w:val="both"/>
        <w:rPr>
          <w:rFonts w:asciiTheme="majorBidi" w:hAnsiTheme="majorBidi" w:cstheme="majorBidi"/>
        </w:rPr>
      </w:pPr>
    </w:p>
    <w:p w14:paraId="1C2F044C" w14:textId="52C4A097" w:rsidR="007B1349" w:rsidRDefault="007B1349" w:rsidP="007B1349">
      <w:pPr>
        <w:spacing w:after="0" w:line="276" w:lineRule="auto"/>
        <w:jc w:val="both"/>
        <w:rPr>
          <w:rFonts w:asciiTheme="majorBidi" w:hAnsiTheme="majorBidi" w:cstheme="majorBidi"/>
        </w:rPr>
      </w:pPr>
    </w:p>
    <w:p w14:paraId="5C51978C" w14:textId="412FB5C5" w:rsidR="007B1349" w:rsidRDefault="007B1349" w:rsidP="007B1349">
      <w:pPr>
        <w:spacing w:after="0" w:line="276" w:lineRule="auto"/>
        <w:jc w:val="both"/>
        <w:rPr>
          <w:rFonts w:asciiTheme="majorBidi" w:hAnsiTheme="majorBidi" w:cstheme="majorBidi"/>
        </w:rPr>
      </w:pPr>
    </w:p>
    <w:p w14:paraId="7E3E7775" w14:textId="783522C5" w:rsidR="007B1349" w:rsidRDefault="007B1349" w:rsidP="007B1349">
      <w:pPr>
        <w:spacing w:after="0" w:line="276" w:lineRule="auto"/>
        <w:jc w:val="both"/>
        <w:rPr>
          <w:rFonts w:asciiTheme="majorBidi" w:hAnsiTheme="majorBidi" w:cstheme="majorBidi"/>
        </w:rPr>
      </w:pPr>
    </w:p>
    <w:p w14:paraId="2E974FAC" w14:textId="711BDFDF" w:rsidR="0044513D" w:rsidRPr="004652AE" w:rsidRDefault="008E7668" w:rsidP="00E80421">
      <w:pPr>
        <w:pStyle w:val="Heading1"/>
      </w:pPr>
      <w:r w:rsidRPr="004652AE">
        <w:lastRenderedPageBreak/>
        <w:t xml:space="preserve">Description of Equipment </w:t>
      </w:r>
      <w:r w:rsidR="00324C4F">
        <w:t xml:space="preserve">or </w:t>
      </w:r>
      <w:r w:rsidR="000040BE">
        <w:t xml:space="preserve">Material </w:t>
      </w:r>
      <w:r w:rsidR="000040BE" w:rsidRPr="004652AE">
        <w:t>to</w:t>
      </w:r>
      <w:r w:rsidRPr="004652AE">
        <w:t xml:space="preserve"> be </w:t>
      </w:r>
      <w:r w:rsidRPr="00E80421">
        <w:t>Purchased</w:t>
      </w:r>
      <w:r w:rsidR="0044513D" w:rsidRPr="004652AE">
        <w:t>:</w:t>
      </w:r>
    </w:p>
    <w:p w14:paraId="20CDEC7E" w14:textId="77777777" w:rsidR="0044513D" w:rsidRPr="004652AE" w:rsidRDefault="0044513D" w:rsidP="004652AE">
      <w:pPr>
        <w:spacing w:after="0" w:line="276" w:lineRule="auto"/>
        <w:rPr>
          <w:rFonts w:asciiTheme="majorBidi" w:eastAsia="Calibri" w:hAnsiTheme="majorBidi" w:cstheme="majorBidi"/>
        </w:rPr>
      </w:pPr>
    </w:p>
    <w:p w14:paraId="001FDA11" w14:textId="714D01F9" w:rsidR="008E7668" w:rsidRPr="004652AE" w:rsidRDefault="008E7668" w:rsidP="001F6E9D">
      <w:pPr>
        <w:spacing w:after="0" w:line="276" w:lineRule="auto"/>
        <w:rPr>
          <w:rFonts w:asciiTheme="majorBidi" w:eastAsia="Calibri" w:hAnsiTheme="majorBidi" w:cstheme="majorBidi"/>
        </w:rPr>
      </w:pPr>
    </w:p>
    <w:tbl>
      <w:tblPr>
        <w:tblW w:w="9798" w:type="dxa"/>
        <w:tblInd w:w="2" w:type="dxa"/>
        <w:tblCellMar>
          <w:left w:w="0" w:type="dxa"/>
          <w:right w:w="0" w:type="dxa"/>
        </w:tblCellMar>
        <w:tblLook w:val="04A0" w:firstRow="1" w:lastRow="0" w:firstColumn="1" w:lastColumn="0" w:noHBand="0" w:noVBand="1"/>
      </w:tblPr>
      <w:tblGrid>
        <w:gridCol w:w="3048"/>
        <w:gridCol w:w="630"/>
        <w:gridCol w:w="6120"/>
      </w:tblGrid>
      <w:tr w:rsidR="0044513D" w:rsidRPr="007B1349" w14:paraId="0CC0A69B" w14:textId="305DC60D" w:rsidTr="00D3574D">
        <w:trPr>
          <w:trHeight w:val="403"/>
        </w:trPr>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240CBE0" w14:textId="3251A6B1" w:rsidR="0044513D" w:rsidRPr="00324C4F" w:rsidRDefault="007B1349" w:rsidP="00D3574D">
            <w:pPr>
              <w:spacing w:after="0" w:line="240" w:lineRule="auto"/>
              <w:jc w:val="center"/>
              <w:rPr>
                <w:rFonts w:asciiTheme="majorBidi" w:hAnsiTheme="majorBidi" w:cstheme="majorBidi"/>
                <w:b/>
                <w:bCs/>
                <w:i/>
                <w:iCs/>
                <w:color w:val="000000"/>
              </w:rPr>
            </w:pPr>
            <w:r w:rsidRPr="00324C4F">
              <w:rPr>
                <w:rFonts w:asciiTheme="majorBidi" w:hAnsiTheme="majorBidi" w:cstheme="majorBidi"/>
                <w:b/>
                <w:bCs/>
                <w:i/>
                <w:iCs/>
                <w:color w:val="000000"/>
              </w:rPr>
              <w:t>Item</w:t>
            </w:r>
          </w:p>
        </w:tc>
        <w:tc>
          <w:tcPr>
            <w:tcW w:w="6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2ADA1E14" w14:textId="77777777" w:rsidR="0044513D" w:rsidRPr="00324C4F" w:rsidRDefault="0044513D" w:rsidP="00D3574D">
            <w:pPr>
              <w:spacing w:after="0" w:line="240" w:lineRule="auto"/>
              <w:jc w:val="center"/>
              <w:rPr>
                <w:rFonts w:asciiTheme="majorBidi" w:hAnsiTheme="majorBidi" w:cstheme="majorBidi"/>
                <w:b/>
                <w:bCs/>
                <w:i/>
                <w:iCs/>
                <w:color w:val="000000"/>
              </w:rPr>
            </w:pPr>
            <w:r w:rsidRPr="00324C4F">
              <w:rPr>
                <w:rFonts w:asciiTheme="majorBidi" w:hAnsiTheme="majorBidi" w:cstheme="majorBidi"/>
                <w:b/>
                <w:bCs/>
                <w:i/>
                <w:iCs/>
                <w:color w:val="000000"/>
              </w:rPr>
              <w:t>Qty</w:t>
            </w:r>
          </w:p>
        </w:tc>
        <w:tc>
          <w:tcPr>
            <w:tcW w:w="6120" w:type="dxa"/>
            <w:tcBorders>
              <w:top w:val="single" w:sz="8" w:space="0" w:color="auto"/>
              <w:left w:val="nil"/>
              <w:bottom w:val="single" w:sz="8" w:space="0" w:color="auto"/>
              <w:right w:val="single" w:sz="8" w:space="0" w:color="auto"/>
            </w:tcBorders>
          </w:tcPr>
          <w:p w14:paraId="2B551D1A" w14:textId="77777777" w:rsidR="00324C4F" w:rsidRDefault="00324C4F" w:rsidP="00324C4F">
            <w:pPr>
              <w:spacing w:after="0" w:line="240" w:lineRule="auto"/>
              <w:jc w:val="center"/>
              <w:rPr>
                <w:rFonts w:asciiTheme="majorBidi" w:hAnsiTheme="majorBidi" w:cstheme="majorBidi"/>
                <w:b/>
                <w:bCs/>
                <w:i/>
                <w:iCs/>
                <w:color w:val="000000"/>
              </w:rPr>
            </w:pPr>
          </w:p>
          <w:p w14:paraId="1883AEF3" w14:textId="4643A771" w:rsidR="0044513D" w:rsidRPr="00324C4F" w:rsidRDefault="0044513D" w:rsidP="00D3574D">
            <w:pPr>
              <w:spacing w:after="0" w:line="240" w:lineRule="auto"/>
              <w:jc w:val="center"/>
              <w:rPr>
                <w:rFonts w:asciiTheme="majorBidi" w:hAnsiTheme="majorBidi" w:cstheme="majorBidi"/>
                <w:b/>
                <w:bCs/>
                <w:i/>
                <w:iCs/>
                <w:color w:val="000000"/>
              </w:rPr>
            </w:pPr>
            <w:r w:rsidRPr="00324C4F">
              <w:rPr>
                <w:rFonts w:asciiTheme="majorBidi" w:hAnsiTheme="majorBidi" w:cstheme="majorBidi"/>
                <w:b/>
                <w:bCs/>
                <w:i/>
                <w:iCs/>
                <w:color w:val="000000"/>
              </w:rPr>
              <w:t>Description</w:t>
            </w:r>
          </w:p>
        </w:tc>
      </w:tr>
      <w:tr w:rsidR="0044513D" w:rsidRPr="007B1349" w14:paraId="1B712F61" w14:textId="0EDB6C08" w:rsidTr="00D3574D">
        <w:trPr>
          <w:trHeight w:val="495"/>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11715" w14:textId="4BFCD09A" w:rsidR="0044513D" w:rsidRPr="007B1349" w:rsidRDefault="0044513D" w:rsidP="004652AE">
            <w:pPr>
              <w:spacing w:line="276" w:lineRule="auto"/>
              <w:rPr>
                <w:rFonts w:asciiTheme="majorBidi" w:hAnsiTheme="majorBidi" w:cstheme="majorBidi"/>
                <w:color w:val="000000"/>
              </w:rPr>
            </w:pPr>
            <w:r w:rsidRPr="007B1349">
              <w:rPr>
                <w:rFonts w:asciiTheme="majorBidi" w:hAnsiTheme="majorBidi" w:cstheme="majorBidi"/>
                <w:color w:val="000000"/>
              </w:rPr>
              <w:t>Breast</w:t>
            </w:r>
            <w:r w:rsidR="0006436D" w:rsidRPr="007B1349">
              <w:rPr>
                <w:rFonts w:asciiTheme="majorBidi" w:hAnsiTheme="majorBidi" w:cstheme="majorBidi"/>
                <w:color w:val="000000"/>
              </w:rPr>
              <w:t xml:space="preserve">feeding Simulator </w:t>
            </w:r>
            <w:r w:rsidR="00EF0CE6" w:rsidRPr="007B1349">
              <w:rPr>
                <w:rFonts w:asciiTheme="majorBidi" w:hAnsiTheme="majorBidi" w:cstheme="majorBidi"/>
                <w:color w:val="000000"/>
              </w:rPr>
              <w:t>(Each)</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CDF3E97"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5</w:t>
            </w:r>
          </w:p>
        </w:tc>
        <w:tc>
          <w:tcPr>
            <w:tcW w:w="6120" w:type="dxa"/>
            <w:tcBorders>
              <w:top w:val="nil"/>
              <w:left w:val="nil"/>
              <w:bottom w:val="single" w:sz="8" w:space="0" w:color="auto"/>
              <w:right w:val="single" w:sz="8" w:space="0" w:color="auto"/>
            </w:tcBorders>
          </w:tcPr>
          <w:p w14:paraId="12CC3AE3" w14:textId="22EB9F35" w:rsidR="0044513D" w:rsidRPr="007B1349" w:rsidRDefault="0006436D"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Breastfeeding </w:t>
            </w:r>
            <w:r w:rsidR="00993090">
              <w:rPr>
                <w:rFonts w:asciiTheme="majorBidi" w:hAnsiTheme="majorBidi" w:cstheme="majorBidi"/>
                <w:color w:val="000000"/>
              </w:rPr>
              <w:t>s</w:t>
            </w:r>
            <w:r w:rsidRPr="007B1349">
              <w:rPr>
                <w:rFonts w:asciiTheme="majorBidi" w:hAnsiTheme="majorBidi" w:cstheme="majorBidi"/>
                <w:color w:val="000000"/>
              </w:rPr>
              <w:t>imulator wearable water-</w:t>
            </w:r>
            <w:r w:rsidR="000040BE" w:rsidRPr="007B1349">
              <w:rPr>
                <w:rFonts w:asciiTheme="majorBidi" w:hAnsiTheme="majorBidi" w:cstheme="majorBidi"/>
                <w:color w:val="000000"/>
              </w:rPr>
              <w:t>filled that</w:t>
            </w:r>
            <w:r w:rsidR="007B1349">
              <w:rPr>
                <w:rFonts w:asciiTheme="majorBidi" w:hAnsiTheme="majorBidi" w:cstheme="majorBidi"/>
                <w:color w:val="000000"/>
              </w:rPr>
              <w:t xml:space="preserve"> </w:t>
            </w:r>
            <w:r w:rsidRPr="007B1349">
              <w:rPr>
                <w:rFonts w:asciiTheme="majorBidi" w:hAnsiTheme="majorBidi" w:cstheme="majorBidi"/>
                <w:color w:val="000000"/>
              </w:rPr>
              <w:t xml:space="preserve">support healthcare providers in practicing correct breastfeeding and breast milk expression. </w:t>
            </w:r>
          </w:p>
        </w:tc>
      </w:tr>
      <w:tr w:rsidR="0044513D" w:rsidRPr="007B1349" w14:paraId="75E7512E" w14:textId="3FFBD0FC"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0334DEA" w14:textId="07A07934" w:rsidR="0044513D" w:rsidRPr="007B1349" w:rsidRDefault="0006436D"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Breastfeeding </w:t>
            </w:r>
            <w:r w:rsidR="00EF0CE6" w:rsidRPr="007B1349">
              <w:rPr>
                <w:rFonts w:asciiTheme="majorBidi" w:hAnsiTheme="majorBidi" w:cstheme="majorBidi"/>
                <w:color w:val="000000"/>
              </w:rPr>
              <w:t xml:space="preserve">Medical training </w:t>
            </w:r>
            <w:r w:rsidRPr="007B1349">
              <w:rPr>
                <w:rFonts w:asciiTheme="majorBidi" w:hAnsiTheme="majorBidi" w:cstheme="majorBidi"/>
                <w:color w:val="000000"/>
              </w:rPr>
              <w:t xml:space="preserve">baby </w:t>
            </w:r>
            <w:r w:rsidR="00EF0CE6" w:rsidRPr="007B1349">
              <w:rPr>
                <w:rFonts w:asciiTheme="majorBidi" w:hAnsiTheme="majorBidi" w:cstheme="majorBidi"/>
                <w:color w:val="000000"/>
              </w:rPr>
              <w:t xml:space="preserve">Manikin </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40F442"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5</w:t>
            </w:r>
          </w:p>
        </w:tc>
        <w:tc>
          <w:tcPr>
            <w:tcW w:w="6120" w:type="dxa"/>
            <w:tcBorders>
              <w:top w:val="nil"/>
              <w:left w:val="nil"/>
              <w:bottom w:val="single" w:sz="8" w:space="0" w:color="auto"/>
              <w:right w:val="single" w:sz="8" w:space="0" w:color="auto"/>
            </w:tcBorders>
          </w:tcPr>
          <w:p w14:paraId="3A8D2811" w14:textId="599058D3" w:rsidR="0044513D" w:rsidRPr="007B1349" w:rsidRDefault="00E80421" w:rsidP="004652AE">
            <w:pPr>
              <w:spacing w:line="276" w:lineRule="auto"/>
              <w:rPr>
                <w:rFonts w:asciiTheme="majorBidi" w:hAnsiTheme="majorBidi" w:cstheme="majorBidi"/>
                <w:color w:val="000000"/>
              </w:rPr>
            </w:pPr>
            <w:r w:rsidRPr="007B1349">
              <w:rPr>
                <w:rFonts w:asciiTheme="majorBidi" w:hAnsiTheme="majorBidi" w:cstheme="majorBidi"/>
                <w:color w:val="000000"/>
              </w:rPr>
              <w:t>Baby Doll</w:t>
            </w:r>
            <w:r w:rsidR="00993090">
              <w:rPr>
                <w:rFonts w:asciiTheme="majorBidi" w:hAnsiTheme="majorBidi" w:cstheme="majorBidi"/>
                <w:color w:val="000000"/>
              </w:rPr>
              <w:t xml:space="preserve"> or manikin</w:t>
            </w:r>
            <w:r w:rsidR="00C40D3C">
              <w:rPr>
                <w:rFonts w:asciiTheme="majorBidi" w:hAnsiTheme="majorBidi" w:cstheme="majorBidi"/>
                <w:color w:val="000000"/>
              </w:rPr>
              <w:t xml:space="preserve"> </w:t>
            </w:r>
            <w:r w:rsidR="00993090">
              <w:rPr>
                <w:rFonts w:asciiTheme="majorBidi" w:hAnsiTheme="majorBidi" w:cstheme="majorBidi"/>
                <w:color w:val="000000"/>
              </w:rPr>
              <w:t>s</w:t>
            </w:r>
            <w:r w:rsidRPr="007B1349">
              <w:rPr>
                <w:rFonts w:asciiTheme="majorBidi" w:hAnsiTheme="majorBidi" w:cstheme="majorBidi"/>
                <w:color w:val="000000"/>
              </w:rPr>
              <w:t xml:space="preserve">uitable for practicing breastfeeding various positions latching and attachments correctly </w:t>
            </w:r>
          </w:p>
        </w:tc>
      </w:tr>
      <w:tr w:rsidR="0044513D" w:rsidRPr="007B1349" w14:paraId="7732DFAA" w14:textId="5446E9D1"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6223D4F" w14:textId="77777777" w:rsidR="0044513D" w:rsidRPr="007B1349" w:rsidRDefault="0044513D"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Breast model clothes </w:t>
            </w:r>
          </w:p>
        </w:tc>
        <w:tc>
          <w:tcPr>
            <w:tcW w:w="630" w:type="dxa"/>
            <w:tcBorders>
              <w:top w:val="nil"/>
              <w:left w:val="nil"/>
              <w:bottom w:val="nil"/>
              <w:right w:val="single" w:sz="8" w:space="0" w:color="auto"/>
            </w:tcBorders>
            <w:noWrap/>
            <w:tcMar>
              <w:top w:w="0" w:type="dxa"/>
              <w:left w:w="108" w:type="dxa"/>
              <w:bottom w:w="0" w:type="dxa"/>
              <w:right w:w="108" w:type="dxa"/>
            </w:tcMar>
            <w:vAlign w:val="center"/>
            <w:hideMark/>
          </w:tcPr>
          <w:p w14:paraId="2A96D33F" w14:textId="77777777" w:rsidR="0044513D" w:rsidRPr="00D3574D" w:rsidRDefault="0044513D" w:rsidP="004652AE">
            <w:pPr>
              <w:spacing w:line="276" w:lineRule="auto"/>
              <w:jc w:val="center"/>
              <w:rPr>
                <w:rFonts w:asciiTheme="majorBidi" w:hAnsiTheme="majorBidi" w:cstheme="majorBidi"/>
                <w:i/>
                <w:iCs/>
                <w:color w:val="000000"/>
              </w:rPr>
            </w:pPr>
            <w:r w:rsidRPr="00D3574D">
              <w:rPr>
                <w:rFonts w:asciiTheme="majorBidi" w:hAnsiTheme="majorBidi" w:cstheme="majorBidi"/>
                <w:i/>
                <w:iCs/>
                <w:color w:val="000000"/>
              </w:rPr>
              <w:t>5</w:t>
            </w:r>
          </w:p>
        </w:tc>
        <w:tc>
          <w:tcPr>
            <w:tcW w:w="6120" w:type="dxa"/>
            <w:tcBorders>
              <w:top w:val="nil"/>
              <w:left w:val="nil"/>
              <w:bottom w:val="nil"/>
              <w:right w:val="single" w:sz="8" w:space="0" w:color="auto"/>
            </w:tcBorders>
          </w:tcPr>
          <w:p w14:paraId="3F84E85E" w14:textId="7D594040" w:rsidR="0044513D" w:rsidRPr="007B1349" w:rsidRDefault="00577391"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Clothes medical breast model used in demonstration and health education for mothers and other healthcare providers </w:t>
            </w:r>
            <w:r w:rsidR="0069760E">
              <w:rPr>
                <w:rFonts w:asciiTheme="majorBidi" w:hAnsiTheme="majorBidi" w:cstheme="majorBidi"/>
                <w:color w:val="000000"/>
              </w:rPr>
              <w:t>with breast anatomy</w:t>
            </w:r>
          </w:p>
        </w:tc>
      </w:tr>
      <w:tr w:rsidR="0044513D" w:rsidRPr="007B1349" w14:paraId="507EA350" w14:textId="68D33823" w:rsidTr="00D3574D">
        <w:trPr>
          <w:trHeight w:val="480"/>
        </w:trPr>
        <w:tc>
          <w:tcPr>
            <w:tcW w:w="3048" w:type="dxa"/>
            <w:tcBorders>
              <w:top w:val="nil"/>
              <w:left w:val="single" w:sz="8" w:space="0" w:color="auto"/>
              <w:bottom w:val="nil"/>
              <w:right w:val="single" w:sz="8" w:space="0" w:color="auto"/>
            </w:tcBorders>
            <w:tcMar>
              <w:top w:w="0" w:type="dxa"/>
              <w:left w:w="108" w:type="dxa"/>
              <w:bottom w:w="0" w:type="dxa"/>
              <w:right w:w="108" w:type="dxa"/>
            </w:tcMar>
            <w:vAlign w:val="bottom"/>
            <w:hideMark/>
          </w:tcPr>
          <w:p w14:paraId="75BB7D68" w14:textId="387C4E4B" w:rsidR="0044513D" w:rsidRPr="007B1349" w:rsidRDefault="0044513D"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Nipple shields (each size) </w:t>
            </w:r>
            <w:r w:rsidR="00577391" w:rsidRPr="007B1349">
              <w:rPr>
                <w:rFonts w:asciiTheme="majorBidi" w:hAnsiTheme="majorBidi" w:cstheme="majorBidi"/>
                <w:color w:val="000000"/>
              </w:rPr>
              <w:t>(S, M; L)</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34C6FA57"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5</w:t>
            </w:r>
          </w:p>
        </w:tc>
        <w:tc>
          <w:tcPr>
            <w:tcW w:w="6120" w:type="dxa"/>
            <w:tcBorders>
              <w:top w:val="single" w:sz="8" w:space="0" w:color="auto"/>
              <w:left w:val="nil"/>
              <w:bottom w:val="nil"/>
              <w:right w:val="single" w:sz="8" w:space="0" w:color="auto"/>
            </w:tcBorders>
          </w:tcPr>
          <w:p w14:paraId="0A1D7654" w14:textId="0A176823" w:rsidR="0044513D" w:rsidRPr="007B1349" w:rsidRDefault="004652AE"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 xml:space="preserve">Medical device for preventing pain during breastfeeding for sore nipple </w:t>
            </w:r>
          </w:p>
        </w:tc>
      </w:tr>
      <w:tr w:rsidR="0044513D" w:rsidRPr="007B1349" w14:paraId="2D3A05C2" w14:textId="27511F4D" w:rsidTr="00D3574D">
        <w:trPr>
          <w:trHeight w:val="480"/>
        </w:trPr>
        <w:tc>
          <w:tcPr>
            <w:tcW w:w="304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254C0762" w14:textId="77777777"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NG-Tube (size 8)</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0C413D7" w14:textId="77777777"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10</w:t>
            </w:r>
          </w:p>
        </w:tc>
        <w:tc>
          <w:tcPr>
            <w:tcW w:w="6120" w:type="dxa"/>
            <w:tcBorders>
              <w:top w:val="single" w:sz="8" w:space="0" w:color="auto"/>
              <w:left w:val="nil"/>
              <w:bottom w:val="nil"/>
              <w:right w:val="single" w:sz="8" w:space="0" w:color="auto"/>
            </w:tcBorders>
          </w:tcPr>
          <w:p w14:paraId="6E2A9BF2" w14:textId="77777777" w:rsidR="0044513D" w:rsidRPr="007B1349" w:rsidRDefault="0044513D" w:rsidP="00D3574D">
            <w:pPr>
              <w:spacing w:after="0" w:line="240" w:lineRule="auto"/>
              <w:jc w:val="center"/>
              <w:rPr>
                <w:rFonts w:asciiTheme="majorBidi" w:hAnsiTheme="majorBidi" w:cstheme="majorBidi"/>
                <w:color w:val="000000"/>
              </w:rPr>
            </w:pPr>
          </w:p>
        </w:tc>
      </w:tr>
      <w:tr w:rsidR="0044513D" w:rsidRPr="007B1349" w14:paraId="1AC88EC9" w14:textId="73AD7DFC" w:rsidTr="00D3574D">
        <w:trPr>
          <w:trHeight w:val="480"/>
        </w:trPr>
        <w:tc>
          <w:tcPr>
            <w:tcW w:w="304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25FBB79F" w14:textId="001B492D"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Manual breast pump (each)</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44C027ED" w14:textId="10758E5A"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single" w:sz="8" w:space="0" w:color="auto"/>
              <w:left w:val="nil"/>
              <w:bottom w:val="nil"/>
              <w:right w:val="single" w:sz="8" w:space="0" w:color="auto"/>
            </w:tcBorders>
          </w:tcPr>
          <w:p w14:paraId="61C71C1D" w14:textId="77777777" w:rsidR="0044513D" w:rsidRPr="007B1349" w:rsidRDefault="0044513D" w:rsidP="00D3574D">
            <w:pPr>
              <w:spacing w:after="0" w:line="240" w:lineRule="auto"/>
              <w:jc w:val="center"/>
              <w:rPr>
                <w:rFonts w:asciiTheme="majorBidi" w:hAnsiTheme="majorBidi" w:cstheme="majorBidi"/>
                <w:color w:val="000000"/>
              </w:rPr>
            </w:pPr>
          </w:p>
        </w:tc>
      </w:tr>
      <w:tr w:rsidR="0044513D" w:rsidRPr="007B1349" w14:paraId="2623D81B" w14:textId="2E8E7035" w:rsidTr="00D3574D">
        <w:trPr>
          <w:trHeight w:val="480"/>
        </w:trPr>
        <w:tc>
          <w:tcPr>
            <w:tcW w:w="304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1B1A66C6" w14:textId="0514912D"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Mini Electrical breast pump (each)</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5EE584C8" w14:textId="77777777"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single" w:sz="8" w:space="0" w:color="auto"/>
              <w:left w:val="nil"/>
              <w:bottom w:val="nil"/>
              <w:right w:val="single" w:sz="8" w:space="0" w:color="auto"/>
            </w:tcBorders>
          </w:tcPr>
          <w:p w14:paraId="29737BC5" w14:textId="77777777" w:rsidR="0044513D" w:rsidRPr="007B1349" w:rsidRDefault="0044513D" w:rsidP="00D3574D">
            <w:pPr>
              <w:spacing w:after="0" w:line="240" w:lineRule="auto"/>
              <w:jc w:val="center"/>
              <w:rPr>
                <w:rFonts w:asciiTheme="majorBidi" w:hAnsiTheme="majorBidi" w:cstheme="majorBidi"/>
                <w:color w:val="000000"/>
              </w:rPr>
            </w:pPr>
          </w:p>
        </w:tc>
      </w:tr>
      <w:tr w:rsidR="0044513D" w:rsidRPr="007B1349" w14:paraId="1DADF3BC" w14:textId="4E5FF83A" w:rsidTr="00D3574D">
        <w:trPr>
          <w:trHeight w:val="480"/>
        </w:trPr>
        <w:tc>
          <w:tcPr>
            <w:tcW w:w="3048" w:type="dxa"/>
            <w:tcBorders>
              <w:top w:val="single" w:sz="8" w:space="0" w:color="auto"/>
              <w:left w:val="single" w:sz="8" w:space="0" w:color="auto"/>
              <w:bottom w:val="nil"/>
              <w:right w:val="single" w:sz="8" w:space="0" w:color="auto"/>
            </w:tcBorders>
            <w:tcMar>
              <w:top w:w="0" w:type="dxa"/>
              <w:left w:w="108" w:type="dxa"/>
              <w:bottom w:w="0" w:type="dxa"/>
              <w:right w:w="108" w:type="dxa"/>
            </w:tcMar>
            <w:vAlign w:val="bottom"/>
            <w:hideMark/>
          </w:tcPr>
          <w:p w14:paraId="4826496B" w14:textId="77777777"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Feeding Cups</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7FDB5DE4" w14:textId="77777777"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10</w:t>
            </w:r>
          </w:p>
        </w:tc>
        <w:tc>
          <w:tcPr>
            <w:tcW w:w="6120" w:type="dxa"/>
            <w:tcBorders>
              <w:top w:val="single" w:sz="8" w:space="0" w:color="auto"/>
              <w:left w:val="nil"/>
              <w:bottom w:val="nil"/>
              <w:right w:val="single" w:sz="8" w:space="0" w:color="auto"/>
            </w:tcBorders>
          </w:tcPr>
          <w:p w14:paraId="52C2A3BC" w14:textId="77777777" w:rsidR="0044513D" w:rsidRPr="007B1349" w:rsidRDefault="0044513D" w:rsidP="00D3574D">
            <w:pPr>
              <w:spacing w:after="0" w:line="240" w:lineRule="auto"/>
              <w:jc w:val="center"/>
              <w:rPr>
                <w:rFonts w:asciiTheme="majorBidi" w:hAnsiTheme="majorBidi" w:cstheme="majorBidi"/>
                <w:color w:val="000000"/>
              </w:rPr>
            </w:pPr>
          </w:p>
        </w:tc>
      </w:tr>
      <w:tr w:rsidR="0044513D" w:rsidRPr="007B1349" w14:paraId="34E668D6" w14:textId="101034E6" w:rsidTr="00D3574D">
        <w:trPr>
          <w:trHeight w:val="480"/>
        </w:trPr>
        <w:tc>
          <w:tcPr>
            <w:tcW w:w="30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56C292C" w14:textId="01121456"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 xml:space="preserve">Spoon (tea spoon) </w:t>
            </w:r>
          </w:p>
        </w:tc>
        <w:tc>
          <w:tcPr>
            <w:tcW w:w="630" w:type="dxa"/>
            <w:tcBorders>
              <w:top w:val="single" w:sz="8" w:space="0" w:color="auto"/>
              <w:left w:val="nil"/>
              <w:bottom w:val="nil"/>
              <w:right w:val="single" w:sz="8" w:space="0" w:color="auto"/>
            </w:tcBorders>
            <w:noWrap/>
            <w:tcMar>
              <w:top w:w="0" w:type="dxa"/>
              <w:left w:w="108" w:type="dxa"/>
              <w:bottom w:w="0" w:type="dxa"/>
              <w:right w:w="108" w:type="dxa"/>
            </w:tcMar>
            <w:vAlign w:val="center"/>
            <w:hideMark/>
          </w:tcPr>
          <w:p w14:paraId="11744777" w14:textId="77777777"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5</w:t>
            </w:r>
          </w:p>
        </w:tc>
        <w:tc>
          <w:tcPr>
            <w:tcW w:w="6120" w:type="dxa"/>
            <w:tcBorders>
              <w:top w:val="single" w:sz="8" w:space="0" w:color="auto"/>
              <w:left w:val="nil"/>
              <w:bottom w:val="nil"/>
              <w:right w:val="single" w:sz="8" w:space="0" w:color="auto"/>
            </w:tcBorders>
          </w:tcPr>
          <w:p w14:paraId="58CA079D" w14:textId="5FDDD752" w:rsidR="0044513D" w:rsidRPr="007B1349" w:rsidRDefault="000040BE" w:rsidP="00D3574D">
            <w:pPr>
              <w:spacing w:after="0" w:line="240" w:lineRule="auto"/>
              <w:jc w:val="center"/>
              <w:rPr>
                <w:rFonts w:asciiTheme="majorBidi" w:hAnsiTheme="majorBidi" w:cstheme="majorBidi"/>
                <w:color w:val="000000"/>
              </w:rPr>
            </w:pPr>
            <w:r>
              <w:rPr>
                <w:rFonts w:asciiTheme="majorBidi" w:hAnsiTheme="majorBidi" w:cstheme="majorBidi"/>
                <w:color w:val="000000"/>
              </w:rPr>
              <w:t xml:space="preserve">Spoons used for feeding babies </w:t>
            </w:r>
          </w:p>
        </w:tc>
      </w:tr>
      <w:tr w:rsidR="0044513D" w:rsidRPr="007B1349" w14:paraId="6C519F50" w14:textId="5992E461" w:rsidTr="00D3574D">
        <w:trPr>
          <w:trHeight w:val="480"/>
        </w:trPr>
        <w:tc>
          <w:tcPr>
            <w:tcW w:w="30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50B3F6" w14:textId="63A41BB9" w:rsidR="0044513D" w:rsidRPr="007B1349" w:rsidRDefault="0044513D"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Baby Bellies </w:t>
            </w:r>
          </w:p>
        </w:tc>
        <w:tc>
          <w:tcPr>
            <w:tcW w:w="63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1148C27"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single" w:sz="8" w:space="0" w:color="auto"/>
              <w:left w:val="nil"/>
              <w:bottom w:val="single" w:sz="8" w:space="0" w:color="auto"/>
              <w:right w:val="single" w:sz="8" w:space="0" w:color="auto"/>
            </w:tcBorders>
          </w:tcPr>
          <w:p w14:paraId="73504EFA" w14:textId="25A2AD56" w:rsidR="0044513D" w:rsidRPr="007B1349" w:rsidRDefault="00577391"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Illustrations</w:t>
            </w:r>
            <w:r w:rsidRPr="007B1349">
              <w:rPr>
                <w:rFonts w:asciiTheme="majorBidi" w:hAnsiTheme="majorBidi" w:cstheme="majorBidi"/>
                <w:color w:val="000000"/>
                <w:rtl/>
              </w:rPr>
              <w:t xml:space="preserve"> </w:t>
            </w:r>
            <w:r w:rsidRPr="007B1349">
              <w:rPr>
                <w:rFonts w:asciiTheme="majorBidi" w:hAnsiTheme="majorBidi" w:cstheme="majorBidi"/>
                <w:color w:val="000000"/>
              </w:rPr>
              <w:t xml:space="preserve">of changes </w:t>
            </w:r>
            <w:r w:rsidR="007B1349">
              <w:rPr>
                <w:rFonts w:asciiTheme="majorBidi" w:hAnsiTheme="majorBidi" w:cstheme="majorBidi"/>
                <w:color w:val="000000"/>
              </w:rPr>
              <w:t xml:space="preserve">of </w:t>
            </w:r>
            <w:r w:rsidRPr="007B1349">
              <w:rPr>
                <w:rFonts w:asciiTheme="majorBidi" w:hAnsiTheme="majorBidi" w:cstheme="majorBidi"/>
                <w:color w:val="000000"/>
              </w:rPr>
              <w:t xml:space="preserve">baby stomach size by age from day one to one week of age </w:t>
            </w:r>
          </w:p>
        </w:tc>
      </w:tr>
      <w:tr w:rsidR="0044513D" w:rsidRPr="007B1349" w14:paraId="483BD059" w14:textId="6AF2C2AE"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259B687" w14:textId="1F5B5B0A" w:rsidR="0044513D" w:rsidRPr="007B1349" w:rsidRDefault="0044513D" w:rsidP="00D3574D">
            <w:pPr>
              <w:spacing w:after="0" w:line="240" w:lineRule="auto"/>
              <w:rPr>
                <w:rFonts w:asciiTheme="majorBidi" w:hAnsiTheme="majorBidi" w:cstheme="majorBidi"/>
                <w:color w:val="000000"/>
              </w:rPr>
            </w:pPr>
            <w:r w:rsidRPr="007B1349">
              <w:rPr>
                <w:rFonts w:asciiTheme="majorBidi" w:hAnsiTheme="majorBidi" w:cstheme="majorBidi"/>
                <w:color w:val="000000"/>
              </w:rPr>
              <w:t>Colostrum: The Gold Standard Display</w:t>
            </w:r>
            <w:r w:rsidR="000040BE">
              <w:rPr>
                <w:rFonts w:asciiTheme="majorBidi" w:hAnsiTheme="majorBidi" w:cstheme="majorBidi"/>
                <w:color w:val="000000"/>
              </w:rPr>
              <w:t xml:space="preserve"> Module</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BC1344" w14:textId="77777777" w:rsidR="0044513D" w:rsidRPr="007B1349" w:rsidRDefault="0044513D" w:rsidP="00D3574D">
            <w:pPr>
              <w:spacing w:after="0" w:line="240"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nil"/>
              <w:left w:val="nil"/>
              <w:bottom w:val="single" w:sz="8" w:space="0" w:color="auto"/>
              <w:right w:val="single" w:sz="8" w:space="0" w:color="auto"/>
            </w:tcBorders>
          </w:tcPr>
          <w:p w14:paraId="7E2382C5" w14:textId="77777777" w:rsidR="0044513D" w:rsidRPr="007B1349" w:rsidRDefault="0044513D" w:rsidP="00D3574D">
            <w:pPr>
              <w:spacing w:after="0" w:line="240" w:lineRule="auto"/>
              <w:jc w:val="center"/>
              <w:rPr>
                <w:rFonts w:asciiTheme="majorBidi" w:hAnsiTheme="majorBidi" w:cstheme="majorBidi"/>
                <w:color w:val="000000"/>
              </w:rPr>
            </w:pPr>
          </w:p>
        </w:tc>
      </w:tr>
      <w:tr w:rsidR="0044513D" w:rsidRPr="007B1349" w14:paraId="788FC17D" w14:textId="335CBF9F"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4CC76" w14:textId="77777777" w:rsidR="0044513D" w:rsidRPr="007B1349" w:rsidRDefault="0044513D" w:rsidP="004652AE">
            <w:pPr>
              <w:spacing w:line="276" w:lineRule="auto"/>
              <w:rPr>
                <w:rFonts w:asciiTheme="majorBidi" w:hAnsiTheme="majorBidi" w:cstheme="majorBidi"/>
                <w:color w:val="000000"/>
              </w:rPr>
            </w:pPr>
            <w:r w:rsidRPr="007B1349">
              <w:rPr>
                <w:rFonts w:asciiTheme="majorBidi" w:hAnsiTheme="majorBidi" w:cstheme="majorBidi"/>
                <w:color w:val="000000"/>
              </w:rPr>
              <w:t>Silicone Nipple Ruler</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49472"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nil"/>
              <w:left w:val="nil"/>
              <w:bottom w:val="single" w:sz="8" w:space="0" w:color="auto"/>
              <w:right w:val="single" w:sz="8" w:space="0" w:color="auto"/>
            </w:tcBorders>
          </w:tcPr>
          <w:p w14:paraId="082FFA93" w14:textId="11AC8360" w:rsidR="0044513D" w:rsidRPr="007B1349" w:rsidRDefault="00D16F5A" w:rsidP="004652AE">
            <w:pPr>
              <w:spacing w:line="276" w:lineRule="auto"/>
              <w:jc w:val="center"/>
              <w:rPr>
                <w:rFonts w:asciiTheme="majorBidi" w:hAnsiTheme="majorBidi" w:cstheme="majorBidi"/>
                <w:color w:val="000000"/>
              </w:rPr>
            </w:pPr>
            <w:r w:rsidRPr="007B1349">
              <w:rPr>
                <w:rFonts w:asciiTheme="majorBidi" w:hAnsiTheme="majorBidi" w:cstheme="majorBidi"/>
                <w:color w:val="222222"/>
                <w:shd w:val="clear" w:color="auto" w:fill="FFFFFF"/>
              </w:rPr>
              <w:t xml:space="preserve">Helping mothers </w:t>
            </w:r>
            <w:r w:rsidR="00993090">
              <w:rPr>
                <w:rFonts w:asciiTheme="majorBidi" w:hAnsiTheme="majorBidi" w:cstheme="majorBidi"/>
                <w:color w:val="222222"/>
                <w:shd w:val="clear" w:color="auto" w:fill="FFFFFF"/>
              </w:rPr>
              <w:t>d</w:t>
            </w:r>
            <w:r w:rsidRPr="007B1349">
              <w:rPr>
                <w:rFonts w:asciiTheme="majorBidi" w:hAnsiTheme="majorBidi" w:cstheme="majorBidi"/>
                <w:color w:val="222222"/>
                <w:shd w:val="clear" w:color="auto" w:fill="FFFFFF"/>
              </w:rPr>
              <w:t>etermining optimal breast shield size</w:t>
            </w:r>
          </w:p>
        </w:tc>
      </w:tr>
      <w:tr w:rsidR="00D16F5A" w:rsidRPr="007B1349" w14:paraId="1508853F" w14:textId="77777777"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E90165" w14:textId="2E6273B2" w:rsidR="00D16F5A" w:rsidRPr="007B1349" w:rsidRDefault="00D16F5A" w:rsidP="004652AE">
            <w:pPr>
              <w:spacing w:line="276" w:lineRule="auto"/>
              <w:rPr>
                <w:rFonts w:asciiTheme="majorBidi" w:hAnsiTheme="majorBidi" w:cstheme="majorBidi"/>
                <w:color w:val="000000"/>
              </w:rPr>
            </w:pPr>
            <w:r w:rsidRPr="007B1349">
              <w:rPr>
                <w:rFonts w:asciiTheme="majorBidi" w:hAnsiTheme="majorBidi" w:cstheme="majorBidi"/>
                <w:color w:val="000000"/>
              </w:rPr>
              <w:t>Nipple former (Flat or inverted)</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28E76DB0" w14:textId="1306ADE6" w:rsidR="00D16F5A" w:rsidRPr="007B1349" w:rsidRDefault="00DD6185" w:rsidP="004652AE">
            <w:pPr>
              <w:spacing w:line="276" w:lineRule="auto"/>
              <w:jc w:val="center"/>
              <w:rPr>
                <w:rFonts w:asciiTheme="majorBidi" w:hAnsiTheme="majorBidi" w:cstheme="majorBidi"/>
                <w:color w:val="000000"/>
              </w:rPr>
            </w:pPr>
            <w:r>
              <w:rPr>
                <w:rFonts w:asciiTheme="majorBidi" w:hAnsiTheme="majorBidi" w:cstheme="majorBidi"/>
                <w:color w:val="000000"/>
              </w:rPr>
              <w:t>5</w:t>
            </w:r>
          </w:p>
        </w:tc>
        <w:tc>
          <w:tcPr>
            <w:tcW w:w="6120" w:type="dxa"/>
            <w:tcBorders>
              <w:top w:val="nil"/>
              <w:left w:val="nil"/>
              <w:bottom w:val="single" w:sz="8" w:space="0" w:color="auto"/>
              <w:right w:val="single" w:sz="8" w:space="0" w:color="auto"/>
            </w:tcBorders>
          </w:tcPr>
          <w:p w14:paraId="5167C54A" w14:textId="437955EE" w:rsidR="00D16F5A" w:rsidRPr="007B1349" w:rsidRDefault="004652AE" w:rsidP="004652AE">
            <w:pPr>
              <w:spacing w:line="276" w:lineRule="auto"/>
              <w:jc w:val="center"/>
              <w:rPr>
                <w:rFonts w:asciiTheme="majorBidi" w:hAnsiTheme="majorBidi" w:cstheme="majorBidi"/>
                <w:color w:val="222222"/>
                <w:shd w:val="clear" w:color="auto" w:fill="FFFFFF"/>
              </w:rPr>
            </w:pPr>
            <w:r w:rsidRPr="007B1349">
              <w:rPr>
                <w:rFonts w:asciiTheme="majorBidi" w:hAnsiTheme="majorBidi" w:cstheme="majorBidi"/>
                <w:color w:val="222222"/>
                <w:shd w:val="clear" w:color="auto" w:fill="FFFFFF"/>
              </w:rPr>
              <w:t xml:space="preserve">Medical device for correcting flat or inverted nipple condition before breastfeeding </w:t>
            </w:r>
          </w:p>
        </w:tc>
      </w:tr>
      <w:tr w:rsidR="00D16F5A" w:rsidRPr="007B1349" w14:paraId="05138A00" w14:textId="77777777" w:rsidTr="00D3574D">
        <w:trPr>
          <w:trHeight w:val="480"/>
        </w:trPr>
        <w:tc>
          <w:tcPr>
            <w:tcW w:w="304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4CB83A" w14:textId="076828CD" w:rsidR="00D16F5A" w:rsidRPr="007B1349" w:rsidRDefault="000040BE" w:rsidP="004652AE">
            <w:pPr>
              <w:spacing w:line="276" w:lineRule="auto"/>
              <w:rPr>
                <w:rFonts w:asciiTheme="majorBidi" w:hAnsiTheme="majorBidi" w:cstheme="majorBidi"/>
                <w:color w:val="000000"/>
              </w:rPr>
            </w:pPr>
            <w:r>
              <w:rPr>
                <w:rFonts w:asciiTheme="majorBidi" w:hAnsiTheme="majorBidi" w:cstheme="majorBidi"/>
                <w:color w:val="000000"/>
              </w:rPr>
              <w:t>N</w:t>
            </w:r>
            <w:r w:rsidR="00D16F5A" w:rsidRPr="007B1349">
              <w:rPr>
                <w:rFonts w:asciiTheme="majorBidi" w:hAnsiTheme="majorBidi" w:cstheme="majorBidi"/>
                <w:color w:val="000000"/>
              </w:rPr>
              <w:t>ipple softener</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46445306" w14:textId="034DB993" w:rsidR="00D16F5A" w:rsidRPr="007B1349" w:rsidRDefault="00DD6185" w:rsidP="004652AE">
            <w:pPr>
              <w:spacing w:line="276" w:lineRule="auto"/>
              <w:jc w:val="center"/>
              <w:rPr>
                <w:rFonts w:asciiTheme="majorBidi" w:hAnsiTheme="majorBidi" w:cstheme="majorBidi"/>
                <w:color w:val="000000"/>
              </w:rPr>
            </w:pPr>
            <w:r>
              <w:rPr>
                <w:rFonts w:asciiTheme="majorBidi" w:hAnsiTheme="majorBidi" w:cstheme="majorBidi"/>
                <w:color w:val="000000"/>
              </w:rPr>
              <w:t>2</w:t>
            </w:r>
          </w:p>
        </w:tc>
        <w:tc>
          <w:tcPr>
            <w:tcW w:w="6120" w:type="dxa"/>
            <w:tcBorders>
              <w:top w:val="nil"/>
              <w:left w:val="nil"/>
              <w:bottom w:val="single" w:sz="8" w:space="0" w:color="auto"/>
              <w:right w:val="single" w:sz="8" w:space="0" w:color="auto"/>
            </w:tcBorders>
          </w:tcPr>
          <w:p w14:paraId="4631F1BC" w14:textId="77777777" w:rsidR="00D16F5A" w:rsidRPr="007B1349" w:rsidRDefault="00D16F5A" w:rsidP="004652AE">
            <w:pPr>
              <w:spacing w:line="276" w:lineRule="auto"/>
              <w:jc w:val="center"/>
              <w:rPr>
                <w:rFonts w:asciiTheme="majorBidi" w:hAnsiTheme="majorBidi" w:cstheme="majorBidi"/>
                <w:color w:val="222222"/>
                <w:shd w:val="clear" w:color="auto" w:fill="FFFFFF"/>
              </w:rPr>
            </w:pPr>
          </w:p>
        </w:tc>
      </w:tr>
      <w:tr w:rsidR="0044513D" w:rsidRPr="007B1349" w14:paraId="323D0A65" w14:textId="33AC9BA4" w:rsidTr="00D3574D">
        <w:trPr>
          <w:trHeight w:val="480"/>
        </w:trPr>
        <w:tc>
          <w:tcPr>
            <w:tcW w:w="30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FEBDB7" w14:textId="2238C2DB" w:rsidR="0044513D" w:rsidRPr="007B1349" w:rsidRDefault="00577391" w:rsidP="004652AE">
            <w:pPr>
              <w:spacing w:line="276" w:lineRule="auto"/>
              <w:rPr>
                <w:rFonts w:asciiTheme="majorBidi" w:hAnsiTheme="majorBidi" w:cstheme="majorBidi"/>
                <w:color w:val="000000"/>
              </w:rPr>
            </w:pPr>
            <w:r w:rsidRPr="007B1349">
              <w:rPr>
                <w:rFonts w:asciiTheme="majorBidi" w:hAnsiTheme="majorBidi" w:cstheme="majorBidi"/>
                <w:color w:val="000000"/>
              </w:rPr>
              <w:t xml:space="preserve">Breastfeeding </w:t>
            </w:r>
            <w:r w:rsidR="00993090">
              <w:rPr>
                <w:rFonts w:asciiTheme="majorBidi" w:hAnsiTheme="majorBidi" w:cstheme="majorBidi"/>
                <w:color w:val="000000"/>
              </w:rPr>
              <w:t>P</w:t>
            </w:r>
            <w:r w:rsidRPr="007B1349">
              <w:rPr>
                <w:rFonts w:asciiTheme="majorBidi" w:hAnsiTheme="majorBidi" w:cstheme="majorBidi"/>
                <w:color w:val="000000"/>
              </w:rPr>
              <w:t>illow</w:t>
            </w:r>
            <w:r w:rsidR="0044513D" w:rsidRPr="007B1349">
              <w:rPr>
                <w:rFonts w:asciiTheme="majorBidi" w:hAnsiTheme="majorBidi" w:cstheme="majorBidi"/>
                <w:color w:val="000000"/>
              </w:rPr>
              <w:t xml:space="preserve"> </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0C0DF22"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nil"/>
              <w:left w:val="nil"/>
              <w:bottom w:val="single" w:sz="8" w:space="0" w:color="auto"/>
              <w:right w:val="single" w:sz="8" w:space="0" w:color="auto"/>
            </w:tcBorders>
          </w:tcPr>
          <w:p w14:paraId="7FDBABEE" w14:textId="7698223F" w:rsidR="0044513D" w:rsidRPr="007B1349" w:rsidRDefault="007B1349" w:rsidP="004652AE">
            <w:pPr>
              <w:spacing w:line="276" w:lineRule="auto"/>
              <w:jc w:val="center"/>
              <w:rPr>
                <w:rFonts w:asciiTheme="majorBidi" w:hAnsiTheme="majorBidi" w:cstheme="majorBidi"/>
                <w:color w:val="000000"/>
              </w:rPr>
            </w:pPr>
            <w:r>
              <w:rPr>
                <w:rFonts w:asciiTheme="majorBidi" w:hAnsiTheme="majorBidi" w:cstheme="majorBidi"/>
                <w:color w:val="000000"/>
              </w:rPr>
              <w:t>P</w:t>
            </w:r>
            <w:r w:rsidR="00E80421" w:rsidRPr="007B1349">
              <w:rPr>
                <w:rFonts w:asciiTheme="majorBidi" w:hAnsiTheme="majorBidi" w:cstheme="majorBidi"/>
                <w:color w:val="000000"/>
              </w:rPr>
              <w:t xml:space="preserve">illow helping mothers to position baby during breastfeeding </w:t>
            </w:r>
          </w:p>
        </w:tc>
      </w:tr>
      <w:tr w:rsidR="0044513D" w:rsidRPr="007B1349" w14:paraId="5638CAB8" w14:textId="295FC2FF" w:rsidTr="00D3574D">
        <w:trPr>
          <w:trHeight w:val="480"/>
        </w:trPr>
        <w:tc>
          <w:tcPr>
            <w:tcW w:w="304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C4A605" w14:textId="1D1EB955" w:rsidR="0044513D" w:rsidRPr="007B1349" w:rsidRDefault="007B1349" w:rsidP="004652AE">
            <w:pPr>
              <w:spacing w:line="276" w:lineRule="auto"/>
              <w:rPr>
                <w:rFonts w:asciiTheme="majorBidi" w:hAnsiTheme="majorBidi" w:cstheme="majorBidi"/>
                <w:color w:val="000000"/>
              </w:rPr>
            </w:pPr>
            <w:r>
              <w:rPr>
                <w:rFonts w:asciiTheme="majorBidi" w:hAnsiTheme="majorBidi" w:cstheme="majorBidi"/>
                <w:color w:val="000000"/>
              </w:rPr>
              <w:t xml:space="preserve">Privacy </w:t>
            </w:r>
            <w:r w:rsidR="0044513D" w:rsidRPr="007B1349">
              <w:rPr>
                <w:rFonts w:asciiTheme="majorBidi" w:hAnsiTheme="majorBidi" w:cstheme="majorBidi"/>
                <w:color w:val="000000"/>
              </w:rPr>
              <w:t>Breastfeeding cover / scarf</w:t>
            </w:r>
          </w:p>
        </w:tc>
        <w:tc>
          <w:tcPr>
            <w:tcW w:w="63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5220C26" w14:textId="77777777" w:rsidR="0044513D" w:rsidRPr="007B1349" w:rsidRDefault="0044513D"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2</w:t>
            </w:r>
          </w:p>
        </w:tc>
        <w:tc>
          <w:tcPr>
            <w:tcW w:w="6120" w:type="dxa"/>
            <w:tcBorders>
              <w:top w:val="nil"/>
              <w:left w:val="nil"/>
              <w:bottom w:val="single" w:sz="8" w:space="0" w:color="auto"/>
              <w:right w:val="single" w:sz="8" w:space="0" w:color="auto"/>
            </w:tcBorders>
          </w:tcPr>
          <w:p w14:paraId="59C87C17" w14:textId="080A6399" w:rsidR="0044513D" w:rsidRPr="007B1349" w:rsidRDefault="00E80421" w:rsidP="004652AE">
            <w:pPr>
              <w:spacing w:line="276" w:lineRule="auto"/>
              <w:jc w:val="center"/>
              <w:rPr>
                <w:rFonts w:asciiTheme="majorBidi" w:hAnsiTheme="majorBidi" w:cstheme="majorBidi"/>
                <w:color w:val="000000"/>
              </w:rPr>
            </w:pPr>
            <w:r w:rsidRPr="007B1349">
              <w:rPr>
                <w:rFonts w:asciiTheme="majorBidi" w:hAnsiTheme="majorBidi" w:cstheme="majorBidi"/>
                <w:color w:val="000000"/>
              </w:rPr>
              <w:t xml:space="preserve">Special cloths / scarf to help mothers covering their breasts while feeding their babies </w:t>
            </w:r>
          </w:p>
        </w:tc>
      </w:tr>
    </w:tbl>
    <w:p w14:paraId="60FD7758" w14:textId="272EE384" w:rsidR="008E7668" w:rsidRDefault="008E7668" w:rsidP="004652AE">
      <w:pPr>
        <w:spacing w:after="0" w:line="276" w:lineRule="auto"/>
        <w:rPr>
          <w:rFonts w:asciiTheme="majorBidi" w:eastAsia="Calibri" w:hAnsiTheme="majorBidi" w:cstheme="majorBidi"/>
        </w:rPr>
      </w:pPr>
    </w:p>
    <w:p w14:paraId="4CDB0396" w14:textId="3A8E521F" w:rsidR="001F6E9D" w:rsidRDefault="001F6E9D" w:rsidP="004652AE">
      <w:pPr>
        <w:spacing w:after="0" w:line="276" w:lineRule="auto"/>
        <w:rPr>
          <w:rFonts w:asciiTheme="majorBidi" w:eastAsia="Calibri" w:hAnsiTheme="majorBidi" w:cstheme="majorBidi"/>
        </w:rPr>
      </w:pPr>
    </w:p>
    <w:p w14:paraId="00F1419D" w14:textId="77777777" w:rsidR="001F6E9D" w:rsidRPr="004652AE" w:rsidRDefault="001F6E9D" w:rsidP="004652AE">
      <w:pPr>
        <w:spacing w:after="0" w:line="276" w:lineRule="auto"/>
        <w:rPr>
          <w:rFonts w:asciiTheme="majorBidi" w:eastAsia="Calibri" w:hAnsiTheme="majorBidi" w:cstheme="majorBidi"/>
        </w:rPr>
      </w:pPr>
    </w:p>
    <w:p w14:paraId="69F0E0F4" w14:textId="5938665B" w:rsidR="008E7668" w:rsidRPr="00E80421" w:rsidRDefault="008E7668" w:rsidP="008A726E">
      <w:pPr>
        <w:pStyle w:val="Heading1"/>
      </w:pPr>
      <w:r w:rsidRPr="004652AE">
        <w:lastRenderedPageBreak/>
        <w:t>Delivery of Materials</w:t>
      </w:r>
    </w:p>
    <w:p w14:paraId="2F358F54" w14:textId="4566D129" w:rsidR="00165BCB" w:rsidRDefault="008E7668" w:rsidP="001F6E9D">
      <w:pPr>
        <w:spacing w:after="0" w:line="276" w:lineRule="auto"/>
        <w:ind w:left="360"/>
        <w:rPr>
          <w:rFonts w:asciiTheme="majorBidi" w:eastAsia="Calibri" w:hAnsiTheme="majorBidi" w:cstheme="majorBidi"/>
          <w:sz w:val="24"/>
          <w:szCs w:val="24"/>
        </w:rPr>
      </w:pPr>
      <w:r w:rsidRPr="004652AE">
        <w:rPr>
          <w:rFonts w:asciiTheme="majorBidi" w:eastAsia="Calibri" w:hAnsiTheme="majorBidi" w:cstheme="majorBidi"/>
          <w:sz w:val="24"/>
          <w:szCs w:val="24"/>
        </w:rPr>
        <w:t xml:space="preserve">Vendors must provide comprehensive delivery costs and timelines – in calendar days – for the proposed </w:t>
      </w:r>
      <w:r w:rsidR="007E6462">
        <w:rPr>
          <w:rFonts w:asciiTheme="majorBidi" w:eastAsia="Calibri" w:hAnsiTheme="majorBidi" w:cstheme="majorBidi"/>
          <w:sz w:val="24"/>
          <w:szCs w:val="24"/>
        </w:rPr>
        <w:t>material</w:t>
      </w:r>
      <w:r w:rsidR="00324C4F">
        <w:rPr>
          <w:rFonts w:asciiTheme="majorBidi" w:eastAsia="Calibri" w:hAnsiTheme="majorBidi" w:cstheme="majorBidi"/>
          <w:sz w:val="24"/>
          <w:szCs w:val="24"/>
        </w:rPr>
        <w:t xml:space="preserve"> listed above</w:t>
      </w:r>
      <w:r w:rsidRPr="004652AE">
        <w:rPr>
          <w:rFonts w:asciiTheme="majorBidi" w:eastAsia="Calibri" w:hAnsiTheme="majorBidi" w:cstheme="majorBidi"/>
          <w:sz w:val="24"/>
          <w:szCs w:val="24"/>
        </w:rPr>
        <w:t>. The timeline should begin from full execution of the purchase order and end with materials delivered to Healthcare Accreditation Council.</w:t>
      </w:r>
    </w:p>
    <w:p w14:paraId="5EF3067E" w14:textId="1472D88E" w:rsidR="008E7668" w:rsidRPr="004652AE" w:rsidRDefault="008E7668" w:rsidP="00D3574D">
      <w:pPr>
        <w:spacing w:after="0" w:line="276" w:lineRule="auto"/>
        <w:ind w:left="360"/>
        <w:rPr>
          <w:rFonts w:asciiTheme="majorBidi" w:eastAsia="Calibri" w:hAnsiTheme="majorBidi" w:cstheme="majorBidi"/>
          <w:sz w:val="24"/>
          <w:szCs w:val="24"/>
        </w:rPr>
      </w:pPr>
      <w:r w:rsidRPr="004652AE">
        <w:rPr>
          <w:rFonts w:asciiTheme="majorBidi" w:eastAsia="Calibri" w:hAnsiTheme="majorBidi" w:cstheme="majorBidi"/>
          <w:sz w:val="24"/>
          <w:szCs w:val="24"/>
        </w:rPr>
        <w:t xml:space="preserve">The office space is located at </w:t>
      </w:r>
      <w:r w:rsidRPr="00564B2A">
        <w:rPr>
          <w:rFonts w:asciiTheme="majorBidi" w:eastAsia="Calibri" w:hAnsiTheme="majorBidi" w:cstheme="majorBidi"/>
          <w:sz w:val="24"/>
          <w:szCs w:val="24"/>
        </w:rPr>
        <w:t xml:space="preserve">Abdullah </w:t>
      </w:r>
      <w:proofErr w:type="spellStart"/>
      <w:r w:rsidRPr="00564B2A">
        <w:rPr>
          <w:rFonts w:asciiTheme="majorBidi" w:eastAsia="Calibri" w:hAnsiTheme="majorBidi" w:cstheme="majorBidi"/>
          <w:sz w:val="24"/>
          <w:szCs w:val="24"/>
        </w:rPr>
        <w:t>Ghosheh</w:t>
      </w:r>
      <w:proofErr w:type="spellEnd"/>
      <w:r w:rsidRPr="00564B2A">
        <w:rPr>
          <w:rFonts w:asciiTheme="majorBidi" w:eastAsia="Calibri" w:hAnsiTheme="majorBidi" w:cstheme="majorBidi"/>
          <w:sz w:val="24"/>
          <w:szCs w:val="24"/>
        </w:rPr>
        <w:t xml:space="preserve"> Street- Al </w:t>
      </w:r>
      <w:proofErr w:type="spellStart"/>
      <w:r w:rsidRPr="00564B2A">
        <w:rPr>
          <w:rFonts w:asciiTheme="majorBidi" w:eastAsia="Calibri" w:hAnsiTheme="majorBidi" w:cstheme="majorBidi"/>
          <w:sz w:val="24"/>
          <w:szCs w:val="24"/>
        </w:rPr>
        <w:t>Ra’faa</w:t>
      </w:r>
      <w:proofErr w:type="spellEnd"/>
      <w:r w:rsidRPr="00564B2A">
        <w:rPr>
          <w:rFonts w:asciiTheme="majorBidi" w:eastAsia="Calibri" w:hAnsiTheme="majorBidi" w:cstheme="majorBidi"/>
          <w:sz w:val="24"/>
          <w:szCs w:val="24"/>
        </w:rPr>
        <w:t xml:space="preserve"> Building No: 58- Second Floor</w:t>
      </w:r>
    </w:p>
    <w:p w14:paraId="2C4D0BB5" w14:textId="14EA7E14" w:rsidR="008E7668" w:rsidRPr="00E80421" w:rsidRDefault="008E7668" w:rsidP="008A726E">
      <w:pPr>
        <w:pStyle w:val="Heading1"/>
      </w:pPr>
      <w:r w:rsidRPr="004652AE">
        <w:t>Warranty</w:t>
      </w:r>
    </w:p>
    <w:p w14:paraId="0F39FFEE" w14:textId="543A825D" w:rsidR="008E7668" w:rsidRPr="004652AE" w:rsidRDefault="008E7668" w:rsidP="00D3574D">
      <w:pPr>
        <w:spacing w:after="0" w:line="276" w:lineRule="auto"/>
        <w:ind w:left="360"/>
        <w:rPr>
          <w:rFonts w:asciiTheme="majorBidi" w:eastAsia="Calibri" w:hAnsiTheme="majorBidi" w:cstheme="majorBidi"/>
          <w:sz w:val="24"/>
          <w:szCs w:val="24"/>
        </w:rPr>
      </w:pPr>
      <w:r w:rsidRPr="004652AE">
        <w:rPr>
          <w:rFonts w:asciiTheme="majorBidi" w:eastAsia="Calibri" w:hAnsiTheme="majorBidi" w:cstheme="majorBidi"/>
          <w:sz w:val="24"/>
          <w:szCs w:val="24"/>
        </w:rPr>
        <w:t xml:space="preserve">Vendors must specify the duration and scope of </w:t>
      </w:r>
      <w:proofErr w:type="gramStart"/>
      <w:r w:rsidRPr="004652AE">
        <w:rPr>
          <w:rFonts w:asciiTheme="majorBidi" w:eastAsia="Calibri" w:hAnsiTheme="majorBidi" w:cstheme="majorBidi"/>
          <w:sz w:val="24"/>
          <w:szCs w:val="24"/>
        </w:rPr>
        <w:t xml:space="preserve">warranty </w:t>
      </w:r>
      <w:r w:rsidR="00993090">
        <w:rPr>
          <w:rFonts w:asciiTheme="majorBidi" w:eastAsia="Calibri" w:hAnsiTheme="majorBidi" w:cstheme="majorBidi"/>
          <w:sz w:val="24"/>
          <w:szCs w:val="24"/>
        </w:rPr>
        <w:t>.</w:t>
      </w:r>
      <w:proofErr w:type="gramEnd"/>
      <w:r w:rsidRPr="004652AE">
        <w:rPr>
          <w:rFonts w:asciiTheme="majorBidi" w:eastAsia="Calibri" w:hAnsiTheme="majorBidi" w:cstheme="majorBidi"/>
          <w:sz w:val="24"/>
          <w:szCs w:val="24"/>
        </w:rPr>
        <w:t xml:space="preserve"> included in their quotation (If applicable)</w:t>
      </w:r>
      <w:proofErr w:type="gramStart"/>
      <w:r w:rsidRPr="004652AE">
        <w:rPr>
          <w:rFonts w:asciiTheme="majorBidi" w:eastAsia="Calibri" w:hAnsiTheme="majorBidi" w:cstheme="majorBidi"/>
          <w:sz w:val="24"/>
          <w:szCs w:val="24"/>
        </w:rPr>
        <w:t xml:space="preserve">. </w:t>
      </w:r>
      <w:r w:rsidR="00993090">
        <w:rPr>
          <w:rFonts w:asciiTheme="majorBidi" w:eastAsia="Calibri" w:hAnsiTheme="majorBidi" w:cstheme="majorBidi"/>
          <w:sz w:val="24"/>
          <w:szCs w:val="24"/>
        </w:rPr>
        <w:t>.</w:t>
      </w:r>
      <w:proofErr w:type="gramEnd"/>
    </w:p>
    <w:p w14:paraId="3F1BFBC4" w14:textId="2F9DE8C6" w:rsidR="008E7668" w:rsidRPr="00E80421" w:rsidRDefault="008E7668" w:rsidP="008A726E">
      <w:pPr>
        <w:pStyle w:val="Heading1"/>
      </w:pPr>
      <w:r w:rsidRPr="004652AE">
        <w:t>Requirements</w:t>
      </w:r>
    </w:p>
    <w:p w14:paraId="3737962D" w14:textId="77777777" w:rsidR="008E7668" w:rsidRPr="004652AE" w:rsidRDefault="008E7668" w:rsidP="00D3574D">
      <w:pPr>
        <w:spacing w:after="0" w:line="276" w:lineRule="auto"/>
        <w:ind w:firstLine="360"/>
        <w:rPr>
          <w:rFonts w:asciiTheme="majorBidi" w:eastAsia="Calibri" w:hAnsiTheme="majorBidi" w:cstheme="majorBidi"/>
          <w:sz w:val="24"/>
          <w:szCs w:val="24"/>
        </w:rPr>
      </w:pPr>
      <w:r w:rsidRPr="004652AE">
        <w:rPr>
          <w:rFonts w:asciiTheme="majorBidi" w:eastAsia="Calibri" w:hAnsiTheme="majorBidi" w:cstheme="majorBidi"/>
          <w:sz w:val="24"/>
          <w:szCs w:val="24"/>
        </w:rPr>
        <w:t>Prospective vendors are required to submit the following information in the Quotation:</w:t>
      </w:r>
    </w:p>
    <w:p w14:paraId="266A5507" w14:textId="77777777" w:rsidR="008E7668" w:rsidRPr="004652AE" w:rsidRDefault="008E7668" w:rsidP="004652AE">
      <w:pPr>
        <w:numPr>
          <w:ilvl w:val="0"/>
          <w:numId w:val="24"/>
        </w:numPr>
        <w:spacing w:after="0" w:line="276" w:lineRule="auto"/>
        <w:contextualSpacing/>
        <w:rPr>
          <w:rFonts w:asciiTheme="majorBidi" w:eastAsia="Times New Roman" w:hAnsiTheme="majorBidi" w:cstheme="majorBidi"/>
          <w:sz w:val="24"/>
          <w:szCs w:val="24"/>
        </w:rPr>
      </w:pPr>
      <w:r w:rsidRPr="004652AE">
        <w:rPr>
          <w:rFonts w:asciiTheme="majorBidi" w:eastAsia="Times New Roman" w:hAnsiTheme="majorBidi" w:cstheme="majorBidi"/>
          <w:sz w:val="24"/>
          <w:szCs w:val="24"/>
        </w:rPr>
        <w:t>Be typed, legible, and on the company’s letterhead with the company’s contact name and address.</w:t>
      </w:r>
    </w:p>
    <w:p w14:paraId="584CB566" w14:textId="77777777" w:rsidR="008E7668" w:rsidRPr="004652AE" w:rsidRDefault="008E7668" w:rsidP="004652AE">
      <w:pPr>
        <w:numPr>
          <w:ilvl w:val="0"/>
          <w:numId w:val="24"/>
        </w:numPr>
        <w:spacing w:after="0" w:line="276" w:lineRule="auto"/>
        <w:contextualSpacing/>
        <w:rPr>
          <w:rFonts w:asciiTheme="majorBidi" w:eastAsia="Times New Roman" w:hAnsiTheme="majorBidi" w:cstheme="majorBidi"/>
          <w:sz w:val="24"/>
          <w:szCs w:val="24"/>
        </w:rPr>
      </w:pPr>
      <w:r w:rsidRPr="004652AE">
        <w:rPr>
          <w:rFonts w:asciiTheme="majorBidi" w:eastAsia="Times New Roman" w:hAnsiTheme="majorBidi" w:cstheme="majorBidi"/>
          <w:sz w:val="24"/>
          <w:szCs w:val="24"/>
        </w:rPr>
        <w:t>Include detailed information on the quality of materials proposed.</w:t>
      </w:r>
    </w:p>
    <w:p w14:paraId="11D7EB51" w14:textId="40637102" w:rsidR="008E7668" w:rsidRPr="00D3574D" w:rsidRDefault="008E7668" w:rsidP="004652AE">
      <w:pPr>
        <w:numPr>
          <w:ilvl w:val="0"/>
          <w:numId w:val="24"/>
        </w:numPr>
        <w:spacing w:after="0" w:line="276" w:lineRule="auto"/>
        <w:contextualSpacing/>
        <w:rPr>
          <w:rFonts w:asciiTheme="majorBidi" w:eastAsia="Times New Roman" w:hAnsiTheme="majorBidi" w:cstheme="majorBidi"/>
          <w:sz w:val="24"/>
          <w:szCs w:val="24"/>
        </w:rPr>
      </w:pPr>
      <w:r w:rsidRPr="004652AE">
        <w:rPr>
          <w:rFonts w:asciiTheme="majorBidi" w:eastAsia="Times New Roman" w:hAnsiTheme="majorBidi" w:cstheme="majorBidi"/>
          <w:sz w:val="24"/>
          <w:szCs w:val="24"/>
        </w:rPr>
        <w:t xml:space="preserve">Contain detailed costs using Table 1: Price Schedule (included below), in JOD, with any applicable charges clearly identified, provided against each of the categories of </w:t>
      </w:r>
      <w:r w:rsidR="00324C4F">
        <w:rPr>
          <w:rFonts w:asciiTheme="majorBidi" w:eastAsia="Times New Roman" w:hAnsiTheme="majorBidi" w:cstheme="majorBidi"/>
          <w:sz w:val="24"/>
          <w:szCs w:val="24"/>
        </w:rPr>
        <w:t>items</w:t>
      </w:r>
      <w:r w:rsidR="00324C4F" w:rsidRPr="004652AE">
        <w:rPr>
          <w:rFonts w:asciiTheme="majorBidi" w:eastAsia="Times New Roman" w:hAnsiTheme="majorBidi" w:cstheme="majorBidi"/>
          <w:sz w:val="24"/>
          <w:szCs w:val="24"/>
        </w:rPr>
        <w:t xml:space="preserve"> </w:t>
      </w:r>
      <w:r w:rsidRPr="004652AE">
        <w:rPr>
          <w:rFonts w:asciiTheme="majorBidi" w:eastAsia="Times New Roman" w:hAnsiTheme="majorBidi" w:cstheme="majorBidi"/>
          <w:sz w:val="24"/>
          <w:szCs w:val="24"/>
        </w:rPr>
        <w:t xml:space="preserve">described. </w:t>
      </w:r>
      <w:r w:rsidRPr="00324C4F">
        <w:rPr>
          <w:rFonts w:asciiTheme="majorBidi" w:eastAsia="Times New Roman" w:hAnsiTheme="majorBidi" w:cstheme="majorBidi"/>
          <w:sz w:val="24"/>
          <w:szCs w:val="24"/>
        </w:rPr>
        <w:t xml:space="preserve">Please </w:t>
      </w:r>
      <w:r w:rsidRPr="00D3574D">
        <w:rPr>
          <w:rFonts w:asciiTheme="majorBidi" w:eastAsia="Times New Roman" w:hAnsiTheme="majorBidi" w:cstheme="majorBidi"/>
          <w:sz w:val="24"/>
          <w:szCs w:val="24"/>
        </w:rPr>
        <w:t xml:space="preserve">note that USAID Funded </w:t>
      </w:r>
      <w:r w:rsidRPr="00324C4F">
        <w:rPr>
          <w:rFonts w:asciiTheme="majorBidi" w:eastAsia="Calibri" w:hAnsiTheme="majorBidi" w:cstheme="majorBidi"/>
        </w:rPr>
        <w:t xml:space="preserve">Community Health and Nutrition (CHN) </w:t>
      </w:r>
      <w:r w:rsidRPr="00D3574D">
        <w:rPr>
          <w:rFonts w:asciiTheme="majorBidi" w:eastAsia="Times New Roman" w:hAnsiTheme="majorBidi" w:cstheme="majorBidi"/>
          <w:sz w:val="24"/>
          <w:szCs w:val="24"/>
        </w:rPr>
        <w:t>is exempted from the Value Added Tax in Jordan.</w:t>
      </w:r>
    </w:p>
    <w:p w14:paraId="236B2D10" w14:textId="77777777" w:rsidR="008E7668" w:rsidRPr="004652AE" w:rsidRDefault="008E7668" w:rsidP="004652AE">
      <w:pPr>
        <w:numPr>
          <w:ilvl w:val="0"/>
          <w:numId w:val="24"/>
        </w:numPr>
        <w:spacing w:after="0" w:line="276" w:lineRule="auto"/>
        <w:contextualSpacing/>
        <w:rPr>
          <w:rFonts w:asciiTheme="majorBidi" w:eastAsia="Times New Roman" w:hAnsiTheme="majorBidi" w:cstheme="majorBidi"/>
          <w:sz w:val="24"/>
          <w:szCs w:val="24"/>
        </w:rPr>
      </w:pPr>
      <w:r w:rsidRPr="004652AE">
        <w:rPr>
          <w:rFonts w:asciiTheme="majorBidi" w:eastAsia="Times New Roman" w:hAnsiTheme="majorBidi" w:cstheme="majorBidi"/>
          <w:sz w:val="24"/>
          <w:szCs w:val="24"/>
        </w:rPr>
        <w:t>Include a firm timeline in calendar days for availability of the materials described in this RFQ. In the event of delays beyond the firm delivery timeline provided, HCAC may apply a financial penalty to be deducted from the final payment.</w:t>
      </w:r>
    </w:p>
    <w:p w14:paraId="61AC7FD9" w14:textId="77777777" w:rsidR="008E7668" w:rsidRPr="004652AE" w:rsidRDefault="008E7668" w:rsidP="004652AE">
      <w:pPr>
        <w:numPr>
          <w:ilvl w:val="0"/>
          <w:numId w:val="24"/>
        </w:numPr>
        <w:spacing w:after="0" w:line="276" w:lineRule="auto"/>
        <w:contextualSpacing/>
        <w:rPr>
          <w:rFonts w:asciiTheme="majorBidi" w:eastAsia="Times New Roman" w:hAnsiTheme="majorBidi" w:cstheme="majorBidi"/>
          <w:sz w:val="24"/>
          <w:szCs w:val="24"/>
        </w:rPr>
      </w:pPr>
      <w:r w:rsidRPr="004652AE">
        <w:rPr>
          <w:rFonts w:asciiTheme="majorBidi" w:eastAsia="Times New Roman" w:hAnsiTheme="majorBidi" w:cstheme="majorBidi"/>
          <w:sz w:val="24"/>
          <w:szCs w:val="24"/>
        </w:rPr>
        <w:t>A contact name, email address, and telephone number to facilitate communication between HCAC and the prospective vendor.</w:t>
      </w:r>
    </w:p>
    <w:p w14:paraId="31B19B26" w14:textId="3A58E666" w:rsidR="008E7668" w:rsidRPr="00E80421" w:rsidRDefault="008E7668" w:rsidP="008A726E">
      <w:pPr>
        <w:pStyle w:val="Heading1"/>
      </w:pPr>
      <w:r w:rsidRPr="004652AE">
        <w:t>Application</w:t>
      </w:r>
    </w:p>
    <w:p w14:paraId="4E11A8E6" w14:textId="590F4839" w:rsidR="008E7668" w:rsidRPr="004652AE" w:rsidRDefault="008E7668" w:rsidP="00D3574D">
      <w:pPr>
        <w:spacing w:after="0" w:line="276" w:lineRule="auto"/>
        <w:ind w:left="360"/>
        <w:rPr>
          <w:rFonts w:asciiTheme="majorBidi" w:eastAsia="Calibri" w:hAnsiTheme="majorBidi" w:cstheme="majorBidi"/>
          <w:sz w:val="24"/>
          <w:szCs w:val="24"/>
        </w:rPr>
      </w:pPr>
      <w:r w:rsidRPr="004652AE">
        <w:rPr>
          <w:rFonts w:asciiTheme="majorBidi" w:eastAsia="Calibri" w:hAnsiTheme="majorBidi" w:cstheme="majorBidi"/>
          <w:sz w:val="24"/>
          <w:szCs w:val="24"/>
        </w:rPr>
        <w:t xml:space="preserve">Your submission of the quotation must be received through email no later than 5 pm Amman local time </w:t>
      </w:r>
      <w:r w:rsidRPr="001F6E9D">
        <w:rPr>
          <w:rFonts w:asciiTheme="majorBidi" w:eastAsia="Calibri" w:hAnsiTheme="majorBidi" w:cstheme="majorBidi"/>
          <w:sz w:val="24"/>
          <w:szCs w:val="24"/>
        </w:rPr>
        <w:t xml:space="preserve">on </w:t>
      </w:r>
      <w:r w:rsidR="00BD7ECE">
        <w:rPr>
          <w:rFonts w:asciiTheme="majorBidi" w:eastAsia="Calibri" w:hAnsiTheme="majorBidi" w:cstheme="majorBidi"/>
          <w:sz w:val="24"/>
          <w:szCs w:val="24"/>
        </w:rPr>
        <w:t>1</w:t>
      </w:r>
      <w:r w:rsidR="00694246">
        <w:rPr>
          <w:rFonts w:asciiTheme="majorBidi" w:eastAsia="Calibri" w:hAnsiTheme="majorBidi" w:cstheme="majorBidi"/>
          <w:sz w:val="24"/>
          <w:szCs w:val="24"/>
        </w:rPr>
        <w:t>1</w:t>
      </w:r>
      <w:r w:rsidR="00BD7ECE" w:rsidRPr="00D3574D">
        <w:rPr>
          <w:rFonts w:asciiTheme="majorBidi" w:eastAsia="Calibri" w:hAnsiTheme="majorBidi" w:cstheme="majorBidi"/>
          <w:sz w:val="24"/>
          <w:szCs w:val="24"/>
          <w:vertAlign w:val="superscript"/>
        </w:rPr>
        <w:t>th</w:t>
      </w:r>
      <w:r w:rsidR="00BD7ECE" w:rsidRPr="00D3574D">
        <w:rPr>
          <w:rFonts w:asciiTheme="majorBidi" w:eastAsia="Calibri" w:hAnsiTheme="majorBidi" w:cstheme="majorBidi"/>
          <w:sz w:val="24"/>
          <w:szCs w:val="24"/>
        </w:rPr>
        <w:t xml:space="preserve"> </w:t>
      </w:r>
      <w:r w:rsidRPr="00D3574D">
        <w:rPr>
          <w:rFonts w:asciiTheme="majorBidi" w:eastAsia="Calibri" w:hAnsiTheme="majorBidi" w:cstheme="majorBidi"/>
          <w:sz w:val="24"/>
          <w:szCs w:val="24"/>
        </w:rPr>
        <w:t>of March 2022</w:t>
      </w:r>
      <w:r w:rsidRPr="001F6E9D">
        <w:rPr>
          <w:rFonts w:asciiTheme="majorBidi" w:eastAsia="Calibri" w:hAnsiTheme="majorBidi" w:cstheme="majorBidi"/>
          <w:sz w:val="24"/>
          <w:szCs w:val="24"/>
        </w:rPr>
        <w:t>, s</w:t>
      </w:r>
      <w:r w:rsidRPr="004652AE">
        <w:rPr>
          <w:rFonts w:asciiTheme="majorBidi" w:eastAsia="Calibri" w:hAnsiTheme="majorBidi" w:cstheme="majorBidi"/>
          <w:sz w:val="24"/>
          <w:szCs w:val="24"/>
        </w:rPr>
        <w:t xml:space="preserve">ent to the </w:t>
      </w:r>
      <w:r w:rsidRPr="00324C4F">
        <w:rPr>
          <w:rFonts w:asciiTheme="majorBidi" w:eastAsia="Calibri" w:hAnsiTheme="majorBidi" w:cstheme="majorBidi"/>
          <w:sz w:val="24"/>
          <w:szCs w:val="24"/>
        </w:rPr>
        <w:t>attention of the following:</w:t>
      </w:r>
      <w:r w:rsidRPr="00324C4F">
        <w:rPr>
          <w:rFonts w:asciiTheme="majorBidi" w:eastAsia="Calibri" w:hAnsiTheme="majorBidi" w:cstheme="majorBidi"/>
        </w:rPr>
        <w:t xml:space="preserve"> </w:t>
      </w:r>
      <w:hyperlink r:id="rId15" w:history="1">
        <w:r w:rsidRPr="00D3574D">
          <w:rPr>
            <w:rStyle w:val="Hyperlink"/>
            <w:rFonts w:asciiTheme="majorBidi" w:eastAsia="Calibri" w:hAnsiTheme="majorBidi" w:cstheme="majorBidi"/>
          </w:rPr>
          <w:t>aelian@hcac.</w:t>
        </w:r>
        <w:r w:rsidRPr="00D3574D">
          <w:rPr>
            <w:rStyle w:val="Hyperlink"/>
            <w:rFonts w:asciiTheme="majorBidi" w:eastAsia="Calibri" w:hAnsiTheme="majorBidi" w:cstheme="majorBidi"/>
            <w:sz w:val="24"/>
            <w:szCs w:val="24"/>
          </w:rPr>
          <w:t>com.jo</w:t>
        </w:r>
      </w:hyperlink>
    </w:p>
    <w:p w14:paraId="187DD424" w14:textId="26E097F3" w:rsidR="00FB723B" w:rsidRPr="00E80421" w:rsidRDefault="008E7668" w:rsidP="00E80421">
      <w:pPr>
        <w:pStyle w:val="Heading1"/>
      </w:pPr>
      <w:r w:rsidRPr="004652AE">
        <w:t>General Terms and Conditions</w:t>
      </w:r>
    </w:p>
    <w:p w14:paraId="07615615"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 xml:space="preserve">HCAC will only consider Quotations from responsible vendors for award. </w:t>
      </w:r>
    </w:p>
    <w:p w14:paraId="3C300F16"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Collusion is strictly prohibited. Collusion is defined as an agreement or compact, written or oral, between two or more parties with the goal of limiting fair and open competition by deceiving, misleading, or defrauding a third party.</w:t>
      </w:r>
    </w:p>
    <w:p w14:paraId="1ABFA652" w14:textId="5072A9A6"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Prices quoted must be valid for sixty (</w:t>
      </w:r>
      <w:r w:rsidR="00993090">
        <w:rPr>
          <w:rFonts w:asciiTheme="majorBidi" w:hAnsiTheme="majorBidi" w:cstheme="majorBidi"/>
        </w:rPr>
        <w:t>6</w:t>
      </w:r>
      <w:r w:rsidRPr="00FB723B">
        <w:rPr>
          <w:rFonts w:asciiTheme="majorBidi" w:hAnsiTheme="majorBidi" w:cstheme="majorBidi"/>
        </w:rPr>
        <w:t>0) days.</w:t>
      </w:r>
    </w:p>
    <w:p w14:paraId="455C5DC6"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Unit prices are required and in the case of discrepancies between unit price and total price, the unit price will be taken as reference basis in the evaluation.</w:t>
      </w:r>
    </w:p>
    <w:p w14:paraId="0386416F"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If a government, its agents, or agencies, have an ownership or managerial interest in the company, the prospective contractor must indicate this when submitting its offer. Failure to do so will result in the prospective vendor’s offer being removed from consideration.</w:t>
      </w:r>
    </w:p>
    <w:p w14:paraId="50890442"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lastRenderedPageBreak/>
        <w:t>Partial quotes are allowed. HCAC will award to One and/or more than one supplier.</w:t>
      </w:r>
    </w:p>
    <w:p w14:paraId="33753603" w14:textId="77777777" w:rsidR="00FB723B" w:rsidRPr="00FB723B" w:rsidRDefault="00FB723B" w:rsidP="00D3574D">
      <w:pPr>
        <w:pStyle w:val="ListParagraph"/>
        <w:numPr>
          <w:ilvl w:val="0"/>
          <w:numId w:val="27"/>
        </w:numPr>
        <w:spacing w:before="240" w:line="276" w:lineRule="auto"/>
        <w:rPr>
          <w:rFonts w:asciiTheme="majorBidi" w:hAnsiTheme="majorBidi" w:cstheme="majorBidi"/>
        </w:rPr>
      </w:pPr>
      <w:r w:rsidRPr="00FB723B">
        <w:rPr>
          <w:rFonts w:asciiTheme="majorBidi" w:hAnsiTheme="majorBidi" w:cstheme="majorBidi"/>
        </w:rPr>
        <w:t>All commodities offered in response to this RFP must be new; no used or refurbished commodities will be accepted.</w:t>
      </w:r>
    </w:p>
    <w:p w14:paraId="32A5E95B" w14:textId="77777777" w:rsidR="00FB723B" w:rsidRPr="00FB723B" w:rsidRDefault="00FB723B" w:rsidP="00FB723B">
      <w:pPr>
        <w:pStyle w:val="ListParagraph"/>
        <w:numPr>
          <w:ilvl w:val="0"/>
          <w:numId w:val="27"/>
        </w:numPr>
        <w:rPr>
          <w:rFonts w:asciiTheme="majorBidi" w:hAnsiTheme="majorBidi" w:cstheme="majorBidi"/>
        </w:rPr>
      </w:pPr>
      <w:r w:rsidRPr="00FB723B">
        <w:rPr>
          <w:rFonts w:asciiTheme="majorBidi" w:hAnsiTheme="majorBidi" w:cstheme="majorBidi"/>
        </w:rPr>
        <w:t>Customs clearance, if needed, shall be done by the supplier.</w:t>
      </w:r>
    </w:p>
    <w:p w14:paraId="324C9E35" w14:textId="77777777" w:rsidR="00CB7CDC" w:rsidRPr="00E80421" w:rsidRDefault="00CB7CDC" w:rsidP="00D3574D">
      <w:pPr>
        <w:pStyle w:val="Heading1"/>
      </w:pPr>
      <w:r w:rsidRPr="00E80421">
        <w:t>Evaluation of Offers:</w:t>
      </w:r>
    </w:p>
    <w:p w14:paraId="405E2362"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An award will be made to the bidder which is determined to be the best value and responsive to the RFQ terms. </w:t>
      </w:r>
    </w:p>
    <w:p w14:paraId="76802F0E"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An evaluation committee will be designated to review each quotation or offer.  </w:t>
      </w:r>
    </w:p>
    <w:p w14:paraId="2E9A1EBA"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HCAC will be the sole judge of the proposals submitted under this RFQ. </w:t>
      </w:r>
    </w:p>
    <w:p w14:paraId="69999C1C"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HCAC reserves the right to accept or reject any or all offers, and to cancel the tender process and reject any or all offers for any reason at any time prior to award of the purchase order, without thereby incurring any liability to the affected bidder or bidders. </w:t>
      </w:r>
    </w:p>
    <w:p w14:paraId="4506D682"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During the evaluation, the bidder may be requested to supply additional information in writing concerning content and/or to clarify points in their responses. </w:t>
      </w:r>
    </w:p>
    <w:p w14:paraId="32600821" w14:textId="77777777" w:rsidR="00CB7CDC" w:rsidRPr="00DC2878" w:rsidRDefault="00CB7CDC" w:rsidP="00D3574D">
      <w:pPr>
        <w:pStyle w:val="ListParagraph"/>
        <w:numPr>
          <w:ilvl w:val="0"/>
          <w:numId w:val="31"/>
        </w:numPr>
        <w:spacing w:line="276" w:lineRule="auto"/>
        <w:ind w:left="1440"/>
        <w:jc w:val="both"/>
        <w:rPr>
          <w:rFonts w:asciiTheme="majorBidi" w:hAnsiTheme="majorBidi" w:cstheme="majorBidi"/>
        </w:rPr>
      </w:pPr>
      <w:r w:rsidRPr="00DC2878">
        <w:rPr>
          <w:rFonts w:asciiTheme="majorBidi" w:hAnsiTheme="majorBidi" w:cstheme="majorBidi"/>
        </w:rPr>
        <w:t xml:space="preserve">The bidder shall bear all costs associated with the preparation and submission of its proposal, and the Purchaser will in no case be responsible or liable for those costs, regardless of the conduct or outcome of the tendering process. </w:t>
      </w:r>
    </w:p>
    <w:p w14:paraId="584F06A1" w14:textId="33F7D25A" w:rsidR="008E7668" w:rsidRPr="00E80421" w:rsidRDefault="008E7668" w:rsidP="00E80421">
      <w:pPr>
        <w:pStyle w:val="Heading1"/>
        <w:rPr>
          <w:rFonts w:eastAsia="Calibri"/>
        </w:rPr>
      </w:pPr>
      <w:r w:rsidRPr="00E80421">
        <w:rPr>
          <w:rFonts w:eastAsia="Calibri"/>
        </w:rPr>
        <w:t>Table 1: Price Schedule</w:t>
      </w:r>
    </w:p>
    <w:p w14:paraId="6ABE434D" w14:textId="77777777" w:rsidR="008E7668" w:rsidRPr="004652AE" w:rsidRDefault="008E7668" w:rsidP="004652AE">
      <w:pPr>
        <w:spacing w:after="0" w:line="276" w:lineRule="auto"/>
        <w:rPr>
          <w:rFonts w:asciiTheme="majorBidi" w:eastAsia="Calibri" w:hAnsiTheme="majorBidi" w:cstheme="majorBidi"/>
          <w:b/>
          <w:bCs/>
          <w:sz w:val="24"/>
          <w:szCs w:val="24"/>
          <w:u w:val="single"/>
        </w:rPr>
      </w:pPr>
    </w:p>
    <w:p w14:paraId="2028C1A2" w14:textId="77777777" w:rsidR="008E7668" w:rsidRPr="004652AE" w:rsidRDefault="008E7668" w:rsidP="004652AE">
      <w:pPr>
        <w:spacing w:after="0" w:line="276" w:lineRule="auto"/>
        <w:rPr>
          <w:rFonts w:asciiTheme="majorBidi" w:eastAsia="Calibri" w:hAnsiTheme="majorBidi" w:cstheme="majorBidi"/>
          <w:sz w:val="24"/>
          <w:szCs w:val="24"/>
        </w:rPr>
      </w:pPr>
      <w:r w:rsidRPr="004652AE">
        <w:rPr>
          <w:rFonts w:asciiTheme="majorBidi" w:eastAsia="Calibri" w:hAnsiTheme="majorBidi" w:cstheme="majorBidi"/>
          <w:sz w:val="24"/>
          <w:szCs w:val="24"/>
        </w:rPr>
        <w:t xml:space="preserve">Participating vendors must provide the following information, per the specifications detailed above under “Description of Equipment and Materials”. </w:t>
      </w:r>
    </w:p>
    <w:tbl>
      <w:tblPr>
        <w:tblW w:w="0" w:type="auto"/>
        <w:tblCellMar>
          <w:left w:w="0" w:type="dxa"/>
          <w:right w:w="0" w:type="dxa"/>
        </w:tblCellMar>
        <w:tblLook w:val="04A0" w:firstRow="1" w:lastRow="0" w:firstColumn="1" w:lastColumn="0" w:noHBand="0" w:noVBand="1"/>
      </w:tblPr>
      <w:tblGrid>
        <w:gridCol w:w="842"/>
        <w:gridCol w:w="812"/>
        <w:gridCol w:w="2286"/>
        <w:gridCol w:w="1282"/>
        <w:gridCol w:w="1311"/>
        <w:gridCol w:w="1461"/>
        <w:gridCol w:w="1012"/>
      </w:tblGrid>
      <w:tr w:rsidR="008E7668" w:rsidRPr="004652AE" w14:paraId="43019B72" w14:textId="77777777" w:rsidTr="008E7668">
        <w:tc>
          <w:tcPr>
            <w:tcW w:w="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992377"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Item. No.</w:t>
            </w:r>
          </w:p>
        </w:tc>
        <w:tc>
          <w:tcPr>
            <w:tcW w:w="309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F26E3C"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Description of Equipment and Materials</w:t>
            </w: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7BE41E"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Quantity</w:t>
            </w:r>
          </w:p>
        </w:tc>
        <w:tc>
          <w:tcPr>
            <w:tcW w:w="1311" w:type="dxa"/>
            <w:tcBorders>
              <w:top w:val="single" w:sz="8" w:space="0" w:color="auto"/>
              <w:left w:val="nil"/>
              <w:bottom w:val="single" w:sz="8" w:space="0" w:color="auto"/>
              <w:right w:val="single" w:sz="4" w:space="0" w:color="auto"/>
            </w:tcBorders>
          </w:tcPr>
          <w:p w14:paraId="61EB1116"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Delivery Time</w:t>
            </w:r>
          </w:p>
        </w:tc>
        <w:tc>
          <w:tcPr>
            <w:tcW w:w="1461"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11FB700E"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Unit Cost</w:t>
            </w:r>
          </w:p>
          <w:p w14:paraId="7606949C"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JOD</w:t>
            </w:r>
          </w:p>
        </w:tc>
        <w:tc>
          <w:tcPr>
            <w:tcW w:w="10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802878"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Total</w:t>
            </w:r>
          </w:p>
          <w:p w14:paraId="509D70EA" w14:textId="77777777" w:rsidR="008E7668" w:rsidRPr="004652AE" w:rsidRDefault="008E7668" w:rsidP="004652AE">
            <w:pPr>
              <w:spacing w:after="0" w:line="276" w:lineRule="auto"/>
              <w:jc w:val="center"/>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JOD</w:t>
            </w:r>
          </w:p>
        </w:tc>
      </w:tr>
      <w:tr w:rsidR="008E7668" w:rsidRPr="004652AE" w14:paraId="2B7EEEC2" w14:textId="77777777" w:rsidTr="008E7668">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C6D47" w14:textId="77777777" w:rsidR="008E7668" w:rsidRPr="004652AE" w:rsidRDefault="008E7668" w:rsidP="004652AE">
            <w:pPr>
              <w:pStyle w:val="ListParagraph"/>
              <w:numPr>
                <w:ilvl w:val="0"/>
                <w:numId w:val="26"/>
              </w:numPr>
              <w:spacing w:after="0" w:line="276" w:lineRule="auto"/>
              <w:rPr>
                <w:rFonts w:asciiTheme="majorBidi" w:eastAsia="Calibri" w:hAnsiTheme="majorBidi" w:cstheme="majorBidi"/>
                <w:sz w:val="24"/>
                <w:szCs w:val="24"/>
              </w:rPr>
            </w:pPr>
          </w:p>
        </w:tc>
        <w:tc>
          <w:tcPr>
            <w:tcW w:w="30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3C92C70" w14:textId="7363FE7D" w:rsidR="008E7668" w:rsidRPr="004652AE" w:rsidRDefault="008E7668" w:rsidP="004652AE">
            <w:pPr>
              <w:spacing w:after="0" w:line="276" w:lineRule="auto"/>
              <w:rPr>
                <w:rFonts w:asciiTheme="majorBidi" w:eastAsia="Calibri" w:hAnsiTheme="majorBidi" w:cstheme="majorBidi"/>
                <w:sz w:val="24"/>
                <w:szCs w:val="24"/>
              </w:rPr>
            </w:pPr>
          </w:p>
        </w:tc>
        <w:tc>
          <w:tcPr>
            <w:tcW w:w="12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7BA90E4" w14:textId="34426D33" w:rsidR="008E7668" w:rsidRPr="004652AE" w:rsidRDefault="008E7668" w:rsidP="004652AE">
            <w:pPr>
              <w:spacing w:after="0" w:line="276" w:lineRule="auto"/>
              <w:rPr>
                <w:rFonts w:asciiTheme="majorBidi" w:eastAsia="Calibri" w:hAnsiTheme="majorBidi" w:cstheme="majorBidi"/>
                <w:sz w:val="24"/>
                <w:szCs w:val="24"/>
              </w:rPr>
            </w:pPr>
          </w:p>
        </w:tc>
        <w:tc>
          <w:tcPr>
            <w:tcW w:w="1311" w:type="dxa"/>
            <w:tcBorders>
              <w:top w:val="single" w:sz="8" w:space="0" w:color="auto"/>
              <w:left w:val="nil"/>
              <w:bottom w:val="single" w:sz="8" w:space="0" w:color="auto"/>
              <w:right w:val="single" w:sz="4" w:space="0" w:color="auto"/>
            </w:tcBorders>
          </w:tcPr>
          <w:p w14:paraId="3B554A41"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20E67C5"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0DAFC756"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1FBC5F7E" w14:textId="77777777" w:rsidTr="008E7668">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6629F8" w14:textId="77777777" w:rsidR="008E7668" w:rsidRPr="004652AE" w:rsidRDefault="008E7668" w:rsidP="004652AE">
            <w:pPr>
              <w:pStyle w:val="ListParagraph"/>
              <w:numPr>
                <w:ilvl w:val="0"/>
                <w:numId w:val="26"/>
              </w:numPr>
              <w:spacing w:after="0" w:line="276" w:lineRule="auto"/>
              <w:rPr>
                <w:rFonts w:asciiTheme="majorBidi" w:eastAsia="Calibri" w:hAnsiTheme="majorBidi" w:cstheme="majorBidi"/>
                <w:sz w:val="24"/>
                <w:szCs w:val="24"/>
              </w:rPr>
            </w:pPr>
          </w:p>
        </w:tc>
        <w:tc>
          <w:tcPr>
            <w:tcW w:w="30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564C652" w14:textId="4927B9B7" w:rsidR="008E7668" w:rsidRPr="004652AE" w:rsidRDefault="008E7668" w:rsidP="004652AE">
            <w:pPr>
              <w:spacing w:after="0" w:line="276" w:lineRule="auto"/>
              <w:rPr>
                <w:rFonts w:asciiTheme="majorBidi" w:eastAsia="Calibri" w:hAnsiTheme="majorBidi" w:cstheme="majorBidi"/>
                <w:sz w:val="24"/>
                <w:szCs w:val="24"/>
              </w:rPr>
            </w:pPr>
          </w:p>
        </w:tc>
        <w:tc>
          <w:tcPr>
            <w:tcW w:w="1282" w:type="dxa"/>
            <w:tcBorders>
              <w:top w:val="nil"/>
              <w:left w:val="nil"/>
              <w:bottom w:val="nil"/>
              <w:right w:val="single" w:sz="8" w:space="0" w:color="auto"/>
            </w:tcBorders>
            <w:tcMar>
              <w:top w:w="0" w:type="dxa"/>
              <w:left w:w="108" w:type="dxa"/>
              <w:bottom w:w="0" w:type="dxa"/>
              <w:right w:w="108" w:type="dxa"/>
            </w:tcMar>
            <w:vAlign w:val="center"/>
          </w:tcPr>
          <w:p w14:paraId="5618E63E" w14:textId="2CEADCDC" w:rsidR="008E7668" w:rsidRPr="004652AE" w:rsidRDefault="008E7668" w:rsidP="004652AE">
            <w:pPr>
              <w:spacing w:after="0" w:line="276" w:lineRule="auto"/>
              <w:rPr>
                <w:rFonts w:asciiTheme="majorBidi" w:eastAsia="Calibri" w:hAnsiTheme="majorBidi" w:cstheme="majorBidi"/>
                <w:sz w:val="24"/>
                <w:szCs w:val="24"/>
              </w:rPr>
            </w:pPr>
          </w:p>
        </w:tc>
        <w:tc>
          <w:tcPr>
            <w:tcW w:w="1311" w:type="dxa"/>
            <w:tcBorders>
              <w:top w:val="single" w:sz="8" w:space="0" w:color="auto"/>
              <w:left w:val="nil"/>
              <w:bottom w:val="single" w:sz="8" w:space="0" w:color="auto"/>
              <w:right w:val="single" w:sz="4" w:space="0" w:color="auto"/>
            </w:tcBorders>
          </w:tcPr>
          <w:p w14:paraId="1445CA0B"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464C297"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3889F658"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2A791241" w14:textId="77777777" w:rsidTr="008E7668">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8F2A11" w14:textId="77777777" w:rsidR="008E7668" w:rsidRPr="004652AE" w:rsidRDefault="008E7668" w:rsidP="004652AE">
            <w:pPr>
              <w:pStyle w:val="ListParagraph"/>
              <w:numPr>
                <w:ilvl w:val="0"/>
                <w:numId w:val="26"/>
              </w:numPr>
              <w:spacing w:after="0" w:line="276" w:lineRule="auto"/>
              <w:rPr>
                <w:rFonts w:asciiTheme="majorBidi" w:eastAsia="Calibri" w:hAnsiTheme="majorBidi" w:cstheme="majorBidi"/>
                <w:sz w:val="24"/>
                <w:szCs w:val="24"/>
              </w:rPr>
            </w:pPr>
          </w:p>
        </w:tc>
        <w:tc>
          <w:tcPr>
            <w:tcW w:w="3098" w:type="dxa"/>
            <w:gridSpan w:val="2"/>
            <w:tcBorders>
              <w:top w:val="nil"/>
              <w:left w:val="single" w:sz="8" w:space="0" w:color="auto"/>
              <w:bottom w:val="nil"/>
              <w:right w:val="single" w:sz="8" w:space="0" w:color="auto"/>
            </w:tcBorders>
            <w:tcMar>
              <w:top w:w="0" w:type="dxa"/>
              <w:left w:w="108" w:type="dxa"/>
              <w:bottom w:w="0" w:type="dxa"/>
              <w:right w:w="108" w:type="dxa"/>
            </w:tcMar>
            <w:vAlign w:val="bottom"/>
          </w:tcPr>
          <w:p w14:paraId="484D7C55" w14:textId="3DC42BE2" w:rsidR="008E7668" w:rsidRPr="004652AE" w:rsidRDefault="008E7668" w:rsidP="004652AE">
            <w:pPr>
              <w:spacing w:after="0" w:line="276" w:lineRule="auto"/>
              <w:rPr>
                <w:rFonts w:asciiTheme="majorBidi" w:eastAsia="Calibri" w:hAnsiTheme="majorBidi" w:cstheme="majorBidi"/>
                <w:sz w:val="24"/>
                <w:szCs w:val="24"/>
              </w:rPr>
            </w:pPr>
          </w:p>
        </w:tc>
        <w:tc>
          <w:tcPr>
            <w:tcW w:w="1282" w:type="dxa"/>
            <w:tcBorders>
              <w:top w:val="single" w:sz="8" w:space="0" w:color="auto"/>
              <w:left w:val="nil"/>
              <w:bottom w:val="nil"/>
              <w:right w:val="single" w:sz="8" w:space="0" w:color="auto"/>
            </w:tcBorders>
            <w:tcMar>
              <w:top w:w="0" w:type="dxa"/>
              <w:left w:w="108" w:type="dxa"/>
              <w:bottom w:w="0" w:type="dxa"/>
              <w:right w:w="108" w:type="dxa"/>
            </w:tcMar>
            <w:vAlign w:val="center"/>
          </w:tcPr>
          <w:p w14:paraId="5FA79E85" w14:textId="140C7A80" w:rsidR="008E7668" w:rsidRPr="004652AE" w:rsidRDefault="008E7668" w:rsidP="004652AE">
            <w:pPr>
              <w:spacing w:after="0" w:line="276" w:lineRule="auto"/>
              <w:rPr>
                <w:rFonts w:asciiTheme="majorBidi" w:eastAsia="Calibri" w:hAnsiTheme="majorBidi" w:cstheme="majorBidi"/>
                <w:sz w:val="24"/>
                <w:szCs w:val="24"/>
              </w:rPr>
            </w:pPr>
          </w:p>
        </w:tc>
        <w:tc>
          <w:tcPr>
            <w:tcW w:w="1311" w:type="dxa"/>
            <w:tcBorders>
              <w:top w:val="single" w:sz="8" w:space="0" w:color="auto"/>
              <w:left w:val="nil"/>
              <w:bottom w:val="single" w:sz="8" w:space="0" w:color="auto"/>
              <w:right w:val="single" w:sz="4" w:space="0" w:color="auto"/>
            </w:tcBorders>
          </w:tcPr>
          <w:p w14:paraId="3C7945C2"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375FD78"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30899DD7"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64E634A1" w14:textId="77777777" w:rsidTr="00D3574D">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BE1698" w14:textId="77777777" w:rsidR="008E7668" w:rsidRPr="004652AE" w:rsidRDefault="008E7668" w:rsidP="004652AE">
            <w:pPr>
              <w:pStyle w:val="ListParagraph"/>
              <w:numPr>
                <w:ilvl w:val="0"/>
                <w:numId w:val="26"/>
              </w:numPr>
              <w:spacing w:after="0" w:line="276" w:lineRule="auto"/>
              <w:rPr>
                <w:rFonts w:asciiTheme="majorBidi" w:eastAsia="Calibri" w:hAnsiTheme="majorBidi" w:cstheme="majorBidi"/>
                <w:sz w:val="24"/>
                <w:szCs w:val="24"/>
              </w:rPr>
            </w:pPr>
          </w:p>
        </w:tc>
        <w:tc>
          <w:tcPr>
            <w:tcW w:w="309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74756390" w14:textId="531241F8" w:rsidR="008E7668" w:rsidRPr="004652AE" w:rsidRDefault="008E7668" w:rsidP="004652AE">
            <w:pPr>
              <w:spacing w:after="0" w:line="276" w:lineRule="auto"/>
              <w:rPr>
                <w:rFonts w:asciiTheme="majorBidi" w:eastAsia="Calibri" w:hAnsiTheme="majorBidi" w:cstheme="majorBidi"/>
                <w:sz w:val="24"/>
                <w:szCs w:val="24"/>
              </w:rPr>
            </w:pPr>
          </w:p>
        </w:tc>
        <w:tc>
          <w:tcPr>
            <w:tcW w:w="12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6797ACF" w14:textId="29D45D76" w:rsidR="008E7668" w:rsidRPr="004652AE" w:rsidRDefault="008E7668" w:rsidP="004652AE">
            <w:pPr>
              <w:spacing w:after="0" w:line="276" w:lineRule="auto"/>
              <w:rPr>
                <w:rFonts w:asciiTheme="majorBidi" w:eastAsia="Calibri" w:hAnsiTheme="majorBidi" w:cstheme="majorBidi"/>
                <w:sz w:val="24"/>
                <w:szCs w:val="24"/>
              </w:rPr>
            </w:pPr>
          </w:p>
        </w:tc>
        <w:tc>
          <w:tcPr>
            <w:tcW w:w="1311" w:type="dxa"/>
            <w:tcBorders>
              <w:top w:val="single" w:sz="8" w:space="0" w:color="auto"/>
              <w:left w:val="nil"/>
              <w:bottom w:val="single" w:sz="8" w:space="0" w:color="auto"/>
              <w:right w:val="single" w:sz="4" w:space="0" w:color="auto"/>
            </w:tcBorders>
          </w:tcPr>
          <w:p w14:paraId="0D692C8C"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6DEA611"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76959E48"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5ACFC840" w14:textId="77777777" w:rsidTr="00D3574D">
        <w:tc>
          <w:tcPr>
            <w:tcW w:w="84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7DE3B8" w14:textId="77777777" w:rsidR="008E7668" w:rsidRPr="004652AE" w:rsidRDefault="008E7668" w:rsidP="004652AE">
            <w:pPr>
              <w:pStyle w:val="ListParagraph"/>
              <w:numPr>
                <w:ilvl w:val="0"/>
                <w:numId w:val="26"/>
              </w:numPr>
              <w:spacing w:after="0" w:line="276" w:lineRule="auto"/>
              <w:rPr>
                <w:rFonts w:asciiTheme="majorBidi" w:eastAsia="Calibri" w:hAnsiTheme="majorBidi" w:cstheme="majorBidi"/>
                <w:sz w:val="24"/>
                <w:szCs w:val="24"/>
              </w:rPr>
            </w:pPr>
          </w:p>
        </w:tc>
        <w:tc>
          <w:tcPr>
            <w:tcW w:w="3098" w:type="dxa"/>
            <w:gridSpan w:val="2"/>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bottom"/>
          </w:tcPr>
          <w:p w14:paraId="6E9604E0" w14:textId="1ED177F3" w:rsidR="008E7668" w:rsidRPr="004652AE" w:rsidRDefault="008E7668" w:rsidP="004652AE">
            <w:pPr>
              <w:spacing w:after="0" w:line="276" w:lineRule="auto"/>
              <w:rPr>
                <w:rFonts w:asciiTheme="majorBidi" w:eastAsia="Calibri" w:hAnsiTheme="majorBidi" w:cstheme="majorBidi"/>
                <w:sz w:val="24"/>
                <w:szCs w:val="24"/>
              </w:rPr>
            </w:pPr>
          </w:p>
        </w:tc>
        <w:tc>
          <w:tcPr>
            <w:tcW w:w="128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C45E91C" w14:textId="7E79B995" w:rsidR="008E7668" w:rsidRPr="004652AE" w:rsidRDefault="008E7668" w:rsidP="004652AE">
            <w:pPr>
              <w:spacing w:after="0" w:line="276" w:lineRule="auto"/>
              <w:rPr>
                <w:rFonts w:asciiTheme="majorBidi" w:eastAsia="Calibri" w:hAnsiTheme="majorBidi" w:cstheme="majorBidi"/>
                <w:sz w:val="24"/>
                <w:szCs w:val="24"/>
              </w:rPr>
            </w:pPr>
          </w:p>
        </w:tc>
        <w:tc>
          <w:tcPr>
            <w:tcW w:w="1311" w:type="dxa"/>
            <w:tcBorders>
              <w:top w:val="single" w:sz="8" w:space="0" w:color="auto"/>
              <w:left w:val="nil"/>
              <w:bottom w:val="single" w:sz="8" w:space="0" w:color="auto"/>
              <w:right w:val="single" w:sz="4" w:space="0" w:color="auto"/>
            </w:tcBorders>
          </w:tcPr>
          <w:p w14:paraId="710C81A7"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461"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07D6E380" w14:textId="77777777" w:rsidR="008E7668" w:rsidRPr="004652AE" w:rsidRDefault="008E7668" w:rsidP="004652AE">
            <w:pPr>
              <w:spacing w:after="0" w:line="276" w:lineRule="auto"/>
              <w:rPr>
                <w:rFonts w:asciiTheme="majorBidi" w:eastAsia="Calibri" w:hAnsiTheme="majorBidi" w:cstheme="majorBidi"/>
                <w:sz w:val="24"/>
                <w:szCs w:val="24"/>
              </w:rPr>
            </w:pP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59E2547B"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408BF5BC" w14:textId="77777777" w:rsidTr="008E7668">
        <w:tc>
          <w:tcPr>
            <w:tcW w:w="1654" w:type="dxa"/>
            <w:gridSpan w:val="2"/>
            <w:tcBorders>
              <w:top w:val="nil"/>
              <w:left w:val="single" w:sz="8" w:space="0" w:color="auto"/>
              <w:bottom w:val="single" w:sz="8" w:space="0" w:color="auto"/>
              <w:right w:val="single" w:sz="8" w:space="0" w:color="auto"/>
            </w:tcBorders>
          </w:tcPr>
          <w:p w14:paraId="18A8303B" w14:textId="77777777" w:rsidR="008E7668" w:rsidRPr="004652AE" w:rsidRDefault="008E7668" w:rsidP="004652AE">
            <w:pPr>
              <w:spacing w:after="0" w:line="276" w:lineRule="auto"/>
              <w:jc w:val="right"/>
              <w:rPr>
                <w:rFonts w:asciiTheme="majorBidi" w:eastAsia="Calibri" w:hAnsiTheme="majorBidi" w:cstheme="majorBidi"/>
                <w:b/>
                <w:bCs/>
                <w:sz w:val="24"/>
                <w:szCs w:val="24"/>
              </w:rPr>
            </w:pPr>
          </w:p>
        </w:tc>
        <w:tc>
          <w:tcPr>
            <w:tcW w:w="6340"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EF78B" w14:textId="77777777" w:rsidR="008E7668" w:rsidRPr="004652AE" w:rsidRDefault="008E7668" w:rsidP="004652AE">
            <w:pPr>
              <w:spacing w:after="0" w:line="276" w:lineRule="auto"/>
              <w:jc w:val="right"/>
              <w:rPr>
                <w:rFonts w:asciiTheme="majorBidi" w:eastAsia="Calibri" w:hAnsiTheme="majorBidi" w:cstheme="majorBidi"/>
                <w:b/>
                <w:bCs/>
                <w:sz w:val="24"/>
                <w:szCs w:val="24"/>
              </w:rPr>
            </w:pPr>
            <w:r w:rsidRPr="004652AE">
              <w:rPr>
                <w:rFonts w:asciiTheme="majorBidi" w:eastAsia="Calibri" w:hAnsiTheme="majorBidi" w:cstheme="majorBidi"/>
                <w:b/>
                <w:bCs/>
                <w:sz w:val="24"/>
                <w:szCs w:val="24"/>
              </w:rPr>
              <w:t>Delivery Cost (If Applicable)</w:t>
            </w: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7B7B3422"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72CE120C" w14:textId="77777777" w:rsidTr="00D3574D">
        <w:tc>
          <w:tcPr>
            <w:tcW w:w="1654" w:type="dxa"/>
            <w:gridSpan w:val="2"/>
            <w:tcBorders>
              <w:top w:val="nil"/>
              <w:left w:val="single" w:sz="8" w:space="0" w:color="auto"/>
              <w:bottom w:val="single" w:sz="8" w:space="0" w:color="auto"/>
              <w:right w:val="single" w:sz="8" w:space="0" w:color="auto"/>
            </w:tcBorders>
          </w:tcPr>
          <w:p w14:paraId="545F1107" w14:textId="77777777" w:rsidR="008E7668" w:rsidRPr="004652AE" w:rsidRDefault="008E7668" w:rsidP="004652AE">
            <w:pPr>
              <w:spacing w:after="0" w:line="276" w:lineRule="auto"/>
              <w:jc w:val="right"/>
              <w:rPr>
                <w:rFonts w:asciiTheme="majorBidi" w:eastAsia="Calibri" w:hAnsiTheme="majorBidi" w:cstheme="majorBidi"/>
                <w:b/>
                <w:bCs/>
                <w:sz w:val="24"/>
                <w:szCs w:val="24"/>
              </w:rPr>
            </w:pPr>
          </w:p>
        </w:tc>
        <w:tc>
          <w:tcPr>
            <w:tcW w:w="6340"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E1D0A50" w14:textId="77777777" w:rsidR="008E7668" w:rsidRPr="001F6E9D" w:rsidRDefault="008E7668" w:rsidP="004652AE">
            <w:pPr>
              <w:spacing w:after="0" w:line="276" w:lineRule="auto"/>
              <w:jc w:val="right"/>
              <w:rPr>
                <w:rFonts w:asciiTheme="majorBidi" w:eastAsia="Calibri" w:hAnsiTheme="majorBidi" w:cstheme="majorBidi"/>
                <w:b/>
                <w:bCs/>
                <w:sz w:val="24"/>
                <w:szCs w:val="24"/>
              </w:rPr>
            </w:pPr>
            <w:r w:rsidRPr="001F6E9D">
              <w:rPr>
                <w:rFonts w:asciiTheme="majorBidi" w:eastAsia="Calibri" w:hAnsiTheme="majorBidi" w:cstheme="majorBidi"/>
                <w:b/>
                <w:bCs/>
                <w:sz w:val="24"/>
                <w:szCs w:val="24"/>
              </w:rPr>
              <w:t>Warranty/After-Sale Service Cost (If Applicable)</w:t>
            </w: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1B2197ED"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67CB2404" w14:textId="77777777" w:rsidTr="00D3574D">
        <w:tc>
          <w:tcPr>
            <w:tcW w:w="1654" w:type="dxa"/>
            <w:gridSpan w:val="2"/>
            <w:tcBorders>
              <w:top w:val="nil"/>
              <w:left w:val="single" w:sz="8" w:space="0" w:color="auto"/>
              <w:bottom w:val="single" w:sz="8" w:space="0" w:color="auto"/>
              <w:right w:val="single" w:sz="8" w:space="0" w:color="auto"/>
            </w:tcBorders>
          </w:tcPr>
          <w:p w14:paraId="669743FA" w14:textId="77777777" w:rsidR="008E7668" w:rsidRPr="004652AE" w:rsidRDefault="008E7668" w:rsidP="004652AE">
            <w:pPr>
              <w:spacing w:after="0" w:line="276" w:lineRule="auto"/>
              <w:jc w:val="right"/>
              <w:rPr>
                <w:rFonts w:asciiTheme="majorBidi" w:eastAsia="Calibri" w:hAnsiTheme="majorBidi" w:cstheme="majorBidi"/>
                <w:b/>
                <w:bCs/>
                <w:sz w:val="24"/>
                <w:szCs w:val="24"/>
              </w:rPr>
            </w:pPr>
          </w:p>
        </w:tc>
        <w:tc>
          <w:tcPr>
            <w:tcW w:w="6340" w:type="dxa"/>
            <w:gridSpan w:val="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417C422" w14:textId="77777777" w:rsidR="008E7668" w:rsidRPr="001F6E9D" w:rsidRDefault="008E7668" w:rsidP="004652AE">
            <w:pPr>
              <w:spacing w:after="0" w:line="276" w:lineRule="auto"/>
              <w:jc w:val="right"/>
              <w:rPr>
                <w:rFonts w:asciiTheme="majorBidi" w:eastAsia="Calibri" w:hAnsiTheme="majorBidi" w:cstheme="majorBidi"/>
                <w:b/>
                <w:bCs/>
                <w:sz w:val="24"/>
                <w:szCs w:val="24"/>
              </w:rPr>
            </w:pPr>
            <w:r w:rsidRPr="001F6E9D">
              <w:rPr>
                <w:rFonts w:asciiTheme="majorBidi" w:eastAsia="Calibri" w:hAnsiTheme="majorBidi" w:cstheme="majorBidi"/>
                <w:b/>
                <w:bCs/>
                <w:sz w:val="24"/>
                <w:szCs w:val="24"/>
              </w:rPr>
              <w:t xml:space="preserve">Applicable Taxes (Note: </w:t>
            </w:r>
            <w:r w:rsidRPr="00D3574D">
              <w:rPr>
                <w:rFonts w:asciiTheme="majorBidi" w:eastAsia="Calibri" w:hAnsiTheme="majorBidi" w:cstheme="majorBidi"/>
                <w:b/>
                <w:bCs/>
                <w:sz w:val="24"/>
                <w:szCs w:val="24"/>
              </w:rPr>
              <w:t>CHNs</w:t>
            </w:r>
            <w:r w:rsidRPr="001F6E9D">
              <w:rPr>
                <w:rFonts w:asciiTheme="majorBidi" w:eastAsia="Calibri" w:hAnsiTheme="majorBidi" w:cstheme="majorBidi"/>
                <w:b/>
                <w:bCs/>
                <w:sz w:val="24"/>
                <w:szCs w:val="24"/>
              </w:rPr>
              <w:t xml:space="preserve"> is VAT Exempt)</w:t>
            </w:r>
          </w:p>
        </w:tc>
        <w:tc>
          <w:tcPr>
            <w:tcW w:w="1012" w:type="dxa"/>
            <w:tcBorders>
              <w:top w:val="nil"/>
              <w:left w:val="nil"/>
              <w:bottom w:val="single" w:sz="8" w:space="0" w:color="auto"/>
              <w:right w:val="single" w:sz="8" w:space="0" w:color="auto"/>
            </w:tcBorders>
            <w:tcMar>
              <w:top w:w="0" w:type="dxa"/>
              <w:left w:w="108" w:type="dxa"/>
              <w:bottom w:w="0" w:type="dxa"/>
              <w:right w:w="108" w:type="dxa"/>
            </w:tcMar>
          </w:tcPr>
          <w:p w14:paraId="2ECC1EED" w14:textId="77777777" w:rsidR="008E7668" w:rsidRPr="004652AE" w:rsidRDefault="008E7668" w:rsidP="004652AE">
            <w:pPr>
              <w:spacing w:after="0" w:line="276" w:lineRule="auto"/>
              <w:rPr>
                <w:rFonts w:asciiTheme="majorBidi" w:eastAsia="Calibri" w:hAnsiTheme="majorBidi" w:cstheme="majorBidi"/>
                <w:sz w:val="24"/>
                <w:szCs w:val="24"/>
              </w:rPr>
            </w:pPr>
          </w:p>
        </w:tc>
      </w:tr>
      <w:tr w:rsidR="008E7668" w:rsidRPr="004652AE" w14:paraId="13F8D251" w14:textId="77777777" w:rsidTr="008E7668">
        <w:tc>
          <w:tcPr>
            <w:tcW w:w="1654" w:type="dxa"/>
            <w:gridSpan w:val="2"/>
            <w:tcBorders>
              <w:top w:val="nil"/>
              <w:left w:val="single" w:sz="8" w:space="0" w:color="auto"/>
              <w:bottom w:val="single" w:sz="8" w:space="0" w:color="auto"/>
              <w:right w:val="single" w:sz="8" w:space="0" w:color="auto"/>
            </w:tcBorders>
            <w:shd w:val="clear" w:color="auto" w:fill="D9D9D9"/>
          </w:tcPr>
          <w:p w14:paraId="773196F3" w14:textId="77777777" w:rsidR="008E7668" w:rsidRPr="004652AE" w:rsidRDefault="008E7668" w:rsidP="004652AE">
            <w:pPr>
              <w:spacing w:after="0" w:line="276" w:lineRule="auto"/>
              <w:jc w:val="right"/>
              <w:rPr>
                <w:rFonts w:asciiTheme="majorBidi" w:eastAsia="Calibri" w:hAnsiTheme="majorBidi" w:cstheme="majorBidi"/>
                <w:b/>
                <w:bCs/>
                <w:color w:val="000000"/>
                <w:sz w:val="24"/>
                <w:szCs w:val="24"/>
              </w:rPr>
            </w:pPr>
          </w:p>
        </w:tc>
        <w:tc>
          <w:tcPr>
            <w:tcW w:w="6340" w:type="dxa"/>
            <w:gridSpan w:val="4"/>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78DEE4" w14:textId="77777777" w:rsidR="008E7668" w:rsidRPr="004652AE" w:rsidRDefault="008E7668" w:rsidP="004652AE">
            <w:pPr>
              <w:spacing w:after="0" w:line="276" w:lineRule="auto"/>
              <w:jc w:val="right"/>
              <w:rPr>
                <w:rFonts w:asciiTheme="majorBidi" w:eastAsia="Calibri" w:hAnsiTheme="majorBidi" w:cstheme="majorBidi"/>
                <w:b/>
                <w:bCs/>
                <w:sz w:val="24"/>
                <w:szCs w:val="24"/>
              </w:rPr>
            </w:pPr>
            <w:r w:rsidRPr="004652AE">
              <w:rPr>
                <w:rFonts w:asciiTheme="majorBidi" w:eastAsia="Calibri" w:hAnsiTheme="majorBidi" w:cstheme="majorBidi"/>
                <w:b/>
                <w:bCs/>
                <w:color w:val="000000"/>
                <w:sz w:val="24"/>
                <w:szCs w:val="24"/>
              </w:rPr>
              <w:t>Total (JOD)</w:t>
            </w:r>
          </w:p>
        </w:tc>
        <w:tc>
          <w:tcPr>
            <w:tcW w:w="101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tcPr>
          <w:p w14:paraId="6C0B98FB" w14:textId="77777777" w:rsidR="008E7668" w:rsidRPr="004652AE" w:rsidRDefault="008E7668" w:rsidP="004652AE">
            <w:pPr>
              <w:spacing w:after="0" w:line="276" w:lineRule="auto"/>
              <w:rPr>
                <w:rFonts w:asciiTheme="majorBidi" w:eastAsia="Calibri" w:hAnsiTheme="majorBidi" w:cstheme="majorBidi"/>
                <w:sz w:val="24"/>
                <w:szCs w:val="24"/>
              </w:rPr>
            </w:pPr>
          </w:p>
        </w:tc>
      </w:tr>
    </w:tbl>
    <w:p w14:paraId="4BA92E17" w14:textId="77777777" w:rsidR="008E7668" w:rsidRPr="004652AE" w:rsidRDefault="008E7668" w:rsidP="004652AE">
      <w:pPr>
        <w:spacing w:after="0" w:line="276" w:lineRule="auto"/>
        <w:rPr>
          <w:rFonts w:asciiTheme="majorBidi" w:eastAsia="Calibri" w:hAnsiTheme="majorBidi" w:cstheme="majorBidi"/>
          <w:sz w:val="24"/>
          <w:szCs w:val="24"/>
        </w:rPr>
      </w:pPr>
    </w:p>
    <w:bookmarkEnd w:id="0"/>
    <w:bookmarkEnd w:id="1"/>
    <w:p w14:paraId="65FEA60E" w14:textId="77777777" w:rsidR="008A726E" w:rsidRPr="00D3574D" w:rsidRDefault="008A726E" w:rsidP="00D3574D">
      <w:pPr>
        <w:spacing w:line="276" w:lineRule="auto"/>
        <w:jc w:val="center"/>
      </w:pPr>
    </w:p>
    <w:p w14:paraId="62DD9320" w14:textId="1C6C5317" w:rsidR="00F12A2F" w:rsidRPr="004652AE" w:rsidRDefault="00CF2E9A" w:rsidP="008A726E">
      <w:pPr>
        <w:spacing w:line="276" w:lineRule="auto"/>
        <w:jc w:val="center"/>
        <w:rPr>
          <w:rFonts w:asciiTheme="majorBidi" w:hAnsiTheme="majorBidi" w:cstheme="majorBidi"/>
        </w:rPr>
      </w:pPr>
      <w:r w:rsidRPr="004652AE">
        <w:rPr>
          <w:rFonts w:asciiTheme="majorBidi" w:hAnsiTheme="majorBidi" w:cstheme="majorBidi"/>
        </w:rPr>
        <w:t>*****************</w:t>
      </w:r>
    </w:p>
    <w:sectPr w:rsidR="00F12A2F" w:rsidRPr="004652AE" w:rsidSect="00C51B34">
      <w:footerReference w:type="default" r:id="rId16"/>
      <w:pgSz w:w="11906" w:h="16838" w:code="9"/>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Eman Al Fayoumi" w:date="2022-03-06T15:22:00Z" w:initials="EAF">
    <w:p w14:paraId="6ADC9B8A" w14:textId="7F997EB6" w:rsidR="001F6E9D" w:rsidRDefault="001F6E9D">
      <w:pPr>
        <w:pStyle w:val="CommentText"/>
      </w:pPr>
      <w:r>
        <w:rPr>
          <w:rStyle w:val="CommentReference"/>
        </w:rPr>
        <w:annotationRef/>
      </w:r>
      <w:r>
        <w:t>PLEASE put LOGO’s as per regulations</w:t>
      </w:r>
      <w:r w:rsidR="00993090">
        <w:t xml:space="preserve"> of the implementing Partner.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DC9B8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5026" w16cex:dateUtc="2022-03-06T1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DC9B8A" w16cid:durableId="25CF5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0F5AE" w14:textId="77777777" w:rsidR="00922128" w:rsidRDefault="00922128" w:rsidP="00137BD2">
      <w:pPr>
        <w:spacing w:after="0" w:line="240" w:lineRule="auto"/>
      </w:pPr>
      <w:r>
        <w:separator/>
      </w:r>
    </w:p>
  </w:endnote>
  <w:endnote w:type="continuationSeparator" w:id="0">
    <w:p w14:paraId="5D2D62DB" w14:textId="77777777" w:rsidR="00922128" w:rsidRDefault="00922128" w:rsidP="0013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AA45" w14:textId="39F64C71" w:rsidR="00137BD2" w:rsidRDefault="00291F08" w:rsidP="00BB05E7">
    <w:pPr>
      <w:pStyle w:val="Footer"/>
      <w:pBdr>
        <w:top w:val="single" w:sz="4" w:space="1" w:color="auto"/>
      </w:pBdr>
      <w:tabs>
        <w:tab w:val="clear" w:pos="9360"/>
        <w:tab w:val="right" w:pos="9000"/>
      </w:tabs>
      <w:jc w:val="right"/>
    </w:pPr>
    <w:r w:rsidRPr="00291F08">
      <w:rPr>
        <w:rFonts w:ascii="Times New Roman" w:hAnsi="Times New Roman" w:cs="Times New Roman"/>
        <w:sz w:val="16"/>
        <w:szCs w:val="16"/>
      </w:rPr>
      <w:t>RFQ JobAids Lactation Counselor Certification Program V0</w:t>
    </w:r>
    <w:r w:rsidR="00460A3F">
      <w:rPr>
        <w:rFonts w:ascii="Times New Roman" w:hAnsi="Times New Roman" w:cs="Times New Roman"/>
        <w:sz w:val="16"/>
        <w:szCs w:val="16"/>
      </w:rPr>
      <w:t>2</w:t>
    </w:r>
    <w:r w:rsidRPr="00291F08">
      <w:rPr>
        <w:rFonts w:ascii="Times New Roman" w:hAnsi="Times New Roman" w:cs="Times New Roman"/>
        <w:sz w:val="16"/>
        <w:szCs w:val="16"/>
      </w:rPr>
      <w:t xml:space="preserve"> 28Feb2022 AE</w:t>
    </w:r>
    <w:r w:rsidR="00165BCB">
      <w:rPr>
        <w:rFonts w:ascii="Times New Roman" w:hAnsi="Times New Roman" w:cs="Times New Roman"/>
        <w:sz w:val="16"/>
        <w:szCs w:val="16"/>
      </w:rPr>
      <w:t xml:space="preserve"> EF</w:t>
    </w:r>
    <w:r w:rsidR="00BB05E7">
      <w:rPr>
        <w:rFonts w:ascii="Times New Roman" w:hAnsi="Times New Roman" w:cs="Times New Roman"/>
        <w:sz w:val="16"/>
        <w:szCs w:val="16"/>
      </w:rPr>
      <w:tab/>
    </w:r>
    <w:r w:rsidR="00137BD2" w:rsidRPr="00CD7FCB">
      <w:rPr>
        <w:rFonts w:ascii="Times New Roman" w:hAnsi="Times New Roman" w:cs="Times New Roman"/>
        <w:sz w:val="16"/>
        <w:szCs w:val="16"/>
      </w:rPr>
      <w:tab/>
    </w:r>
    <w:sdt>
      <w:sdtPr>
        <w:rPr>
          <w:rFonts w:ascii="Times New Roman" w:hAnsi="Times New Roman" w:cs="Times New Roman"/>
          <w:sz w:val="16"/>
          <w:szCs w:val="16"/>
        </w:rPr>
        <w:id w:val="829718997"/>
        <w:docPartObj>
          <w:docPartGallery w:val="Page Numbers (Bottom of Page)"/>
          <w:docPartUnique/>
        </w:docPartObj>
      </w:sdtPr>
      <w:sdtEndPr/>
      <w:sdtContent>
        <w:sdt>
          <w:sdtPr>
            <w:rPr>
              <w:rFonts w:ascii="Times New Roman" w:hAnsi="Times New Roman" w:cs="Times New Roman"/>
              <w:sz w:val="16"/>
              <w:szCs w:val="16"/>
            </w:rPr>
            <w:id w:val="860082579"/>
            <w:docPartObj>
              <w:docPartGallery w:val="Page Numbers (Top of Page)"/>
              <w:docPartUnique/>
            </w:docPartObj>
          </w:sdtPr>
          <w:sdtEndPr/>
          <w:sdtContent>
            <w:r w:rsidR="00137BD2" w:rsidRPr="00CD7FCB">
              <w:rPr>
                <w:rFonts w:ascii="Times New Roman" w:hAnsi="Times New Roman" w:cs="Times New Roman"/>
                <w:sz w:val="16"/>
                <w:szCs w:val="16"/>
              </w:rPr>
              <w:t xml:space="preserve">Page </w:t>
            </w:r>
            <w:r w:rsidR="00137BD2" w:rsidRPr="00CD7FCB">
              <w:rPr>
                <w:rFonts w:ascii="Times New Roman" w:hAnsi="Times New Roman" w:cs="Times New Roman"/>
                <w:b/>
                <w:bCs/>
                <w:sz w:val="16"/>
                <w:szCs w:val="16"/>
              </w:rPr>
              <w:fldChar w:fldCharType="begin"/>
            </w:r>
            <w:r w:rsidR="00137BD2" w:rsidRPr="00CD7FCB">
              <w:rPr>
                <w:rFonts w:ascii="Times New Roman" w:hAnsi="Times New Roman" w:cs="Times New Roman"/>
                <w:b/>
                <w:bCs/>
                <w:sz w:val="16"/>
                <w:szCs w:val="16"/>
              </w:rPr>
              <w:instrText xml:space="preserve"> PAGE </w:instrText>
            </w:r>
            <w:r w:rsidR="00137BD2" w:rsidRPr="00CD7FCB">
              <w:rPr>
                <w:rFonts w:ascii="Times New Roman" w:hAnsi="Times New Roman" w:cs="Times New Roman"/>
                <w:b/>
                <w:bCs/>
                <w:sz w:val="16"/>
                <w:szCs w:val="16"/>
              </w:rPr>
              <w:fldChar w:fldCharType="separate"/>
            </w:r>
            <w:r w:rsidR="00137BD2">
              <w:rPr>
                <w:rFonts w:ascii="Times New Roman" w:hAnsi="Times New Roman" w:cs="Times New Roman"/>
                <w:b/>
                <w:bCs/>
                <w:sz w:val="16"/>
                <w:szCs w:val="16"/>
              </w:rPr>
              <w:t>11</w:t>
            </w:r>
            <w:r w:rsidR="00137BD2" w:rsidRPr="00CD7FCB">
              <w:rPr>
                <w:rFonts w:ascii="Times New Roman" w:hAnsi="Times New Roman" w:cs="Times New Roman"/>
                <w:b/>
                <w:bCs/>
                <w:sz w:val="16"/>
                <w:szCs w:val="16"/>
              </w:rPr>
              <w:fldChar w:fldCharType="end"/>
            </w:r>
            <w:r w:rsidR="00137BD2" w:rsidRPr="00CD7FCB">
              <w:rPr>
                <w:rFonts w:ascii="Times New Roman" w:hAnsi="Times New Roman" w:cs="Times New Roman"/>
                <w:sz w:val="16"/>
                <w:szCs w:val="16"/>
              </w:rPr>
              <w:t xml:space="preserve"> of </w:t>
            </w:r>
            <w:r w:rsidR="00137BD2" w:rsidRPr="00CD7FCB">
              <w:rPr>
                <w:rFonts w:ascii="Times New Roman" w:hAnsi="Times New Roman" w:cs="Times New Roman"/>
                <w:b/>
                <w:bCs/>
                <w:sz w:val="16"/>
                <w:szCs w:val="16"/>
              </w:rPr>
              <w:fldChar w:fldCharType="begin"/>
            </w:r>
            <w:r w:rsidR="00137BD2" w:rsidRPr="00CD7FCB">
              <w:rPr>
                <w:rFonts w:ascii="Times New Roman" w:hAnsi="Times New Roman" w:cs="Times New Roman"/>
                <w:b/>
                <w:bCs/>
                <w:sz w:val="16"/>
                <w:szCs w:val="16"/>
              </w:rPr>
              <w:instrText xml:space="preserve"> NUMPAGES  </w:instrText>
            </w:r>
            <w:r w:rsidR="00137BD2" w:rsidRPr="00CD7FCB">
              <w:rPr>
                <w:rFonts w:ascii="Times New Roman" w:hAnsi="Times New Roman" w:cs="Times New Roman"/>
                <w:b/>
                <w:bCs/>
                <w:sz w:val="16"/>
                <w:szCs w:val="16"/>
              </w:rPr>
              <w:fldChar w:fldCharType="separate"/>
            </w:r>
            <w:r w:rsidR="00137BD2">
              <w:rPr>
                <w:rFonts w:ascii="Times New Roman" w:hAnsi="Times New Roman" w:cs="Times New Roman"/>
                <w:b/>
                <w:bCs/>
                <w:sz w:val="16"/>
                <w:szCs w:val="16"/>
              </w:rPr>
              <w:t>14</w:t>
            </w:r>
            <w:r w:rsidR="00137BD2" w:rsidRPr="00CD7FCB">
              <w:rPr>
                <w:rFonts w:ascii="Times New Roman" w:hAnsi="Times New Roman" w:cs="Times New Roman"/>
                <w:b/>
                <w:bCs/>
                <w:sz w:val="16"/>
                <w:szCs w:val="16"/>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C41BD" w14:textId="77777777" w:rsidR="00922128" w:rsidRDefault="00922128" w:rsidP="00137BD2">
      <w:pPr>
        <w:spacing w:after="0" w:line="240" w:lineRule="auto"/>
      </w:pPr>
      <w:r>
        <w:separator/>
      </w:r>
    </w:p>
  </w:footnote>
  <w:footnote w:type="continuationSeparator" w:id="0">
    <w:p w14:paraId="12B4AA04" w14:textId="77777777" w:rsidR="00922128" w:rsidRDefault="00922128" w:rsidP="0013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B33"/>
    <w:multiLevelType w:val="hybridMultilevel"/>
    <w:tmpl w:val="E98C5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3487B"/>
    <w:multiLevelType w:val="hybridMultilevel"/>
    <w:tmpl w:val="C812F5D6"/>
    <w:lvl w:ilvl="0" w:tplc="ACC6D4BE">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BE258F"/>
    <w:multiLevelType w:val="multilevel"/>
    <w:tmpl w:val="24C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62BAE"/>
    <w:multiLevelType w:val="multilevel"/>
    <w:tmpl w:val="DD186B28"/>
    <w:lvl w:ilvl="0">
      <w:start w:val="2"/>
      <w:numFmt w:val="decimal"/>
      <w:lvlText w:val="%1"/>
      <w:lvlJc w:val="left"/>
      <w:pPr>
        <w:ind w:left="480" w:hanging="480"/>
      </w:pPr>
      <w:rPr>
        <w:rFonts w:eastAsia="Times New Roman" w:hint="default"/>
        <w:b/>
      </w:rPr>
    </w:lvl>
    <w:lvl w:ilvl="1">
      <w:start w:val="2"/>
      <w:numFmt w:val="decimal"/>
      <w:lvlText w:val="%1.%2"/>
      <w:lvlJc w:val="left"/>
      <w:pPr>
        <w:ind w:left="1020" w:hanging="480"/>
      </w:pPr>
      <w:rPr>
        <w:rFonts w:eastAsia="Times New Roman" w:hint="default"/>
        <w:b/>
      </w:rPr>
    </w:lvl>
    <w:lvl w:ilvl="2">
      <w:start w:val="1"/>
      <w:numFmt w:val="decimal"/>
      <w:lvlText w:val="%1.%2.%3"/>
      <w:lvlJc w:val="left"/>
      <w:pPr>
        <w:ind w:left="1800" w:hanging="720"/>
      </w:pPr>
      <w:rPr>
        <w:rFonts w:eastAsia="Times New Roman" w:hint="default"/>
        <w:b/>
      </w:rPr>
    </w:lvl>
    <w:lvl w:ilvl="3">
      <w:start w:val="1"/>
      <w:numFmt w:val="decimal"/>
      <w:lvlText w:val="%1.%2.%3.%4"/>
      <w:lvlJc w:val="left"/>
      <w:pPr>
        <w:ind w:left="2340" w:hanging="720"/>
      </w:pPr>
      <w:rPr>
        <w:rFonts w:eastAsia="Times New Roman" w:hint="default"/>
        <w:b/>
      </w:rPr>
    </w:lvl>
    <w:lvl w:ilvl="4">
      <w:start w:val="1"/>
      <w:numFmt w:val="decimal"/>
      <w:lvlText w:val="%1.%2.%3.%4.%5"/>
      <w:lvlJc w:val="left"/>
      <w:pPr>
        <w:ind w:left="3240" w:hanging="1080"/>
      </w:pPr>
      <w:rPr>
        <w:rFonts w:eastAsia="Times New Roman" w:hint="default"/>
        <w:b/>
      </w:rPr>
    </w:lvl>
    <w:lvl w:ilvl="5">
      <w:start w:val="1"/>
      <w:numFmt w:val="decimal"/>
      <w:lvlText w:val="%1.%2.%3.%4.%5.%6"/>
      <w:lvlJc w:val="left"/>
      <w:pPr>
        <w:ind w:left="3780" w:hanging="1080"/>
      </w:pPr>
      <w:rPr>
        <w:rFonts w:eastAsia="Times New Roman" w:hint="default"/>
        <w:b/>
      </w:rPr>
    </w:lvl>
    <w:lvl w:ilvl="6">
      <w:start w:val="1"/>
      <w:numFmt w:val="decimal"/>
      <w:lvlText w:val="%1.%2.%3.%4.%5.%6.%7"/>
      <w:lvlJc w:val="left"/>
      <w:pPr>
        <w:ind w:left="4680" w:hanging="1440"/>
      </w:pPr>
      <w:rPr>
        <w:rFonts w:eastAsia="Times New Roman" w:hint="default"/>
        <w:b/>
      </w:rPr>
    </w:lvl>
    <w:lvl w:ilvl="7">
      <w:start w:val="1"/>
      <w:numFmt w:val="decimal"/>
      <w:lvlText w:val="%1.%2.%3.%4.%5.%6.%7.%8"/>
      <w:lvlJc w:val="left"/>
      <w:pPr>
        <w:ind w:left="5220" w:hanging="1440"/>
      </w:pPr>
      <w:rPr>
        <w:rFonts w:eastAsia="Times New Roman" w:hint="default"/>
        <w:b/>
      </w:rPr>
    </w:lvl>
    <w:lvl w:ilvl="8">
      <w:start w:val="1"/>
      <w:numFmt w:val="decimal"/>
      <w:lvlText w:val="%1.%2.%3.%4.%5.%6.%7.%8.%9"/>
      <w:lvlJc w:val="left"/>
      <w:pPr>
        <w:ind w:left="5760" w:hanging="1440"/>
      </w:pPr>
      <w:rPr>
        <w:rFonts w:eastAsia="Times New Roman" w:hint="default"/>
        <w:b/>
      </w:rPr>
    </w:lvl>
  </w:abstractNum>
  <w:abstractNum w:abstractNumId="4" w15:restartNumberingAfterBreak="0">
    <w:nsid w:val="1EA85D8D"/>
    <w:multiLevelType w:val="hybridMultilevel"/>
    <w:tmpl w:val="6A14E6C6"/>
    <w:lvl w:ilvl="0" w:tplc="DF94EE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A0733"/>
    <w:multiLevelType w:val="hybridMultilevel"/>
    <w:tmpl w:val="218C70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44D562E"/>
    <w:multiLevelType w:val="hybridMultilevel"/>
    <w:tmpl w:val="F00E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1531B"/>
    <w:multiLevelType w:val="hybridMultilevel"/>
    <w:tmpl w:val="F33CC9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14586F"/>
    <w:multiLevelType w:val="hybridMultilevel"/>
    <w:tmpl w:val="A04A9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7B00D1"/>
    <w:multiLevelType w:val="hybridMultilevel"/>
    <w:tmpl w:val="0B56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BD6112"/>
    <w:multiLevelType w:val="hybridMultilevel"/>
    <w:tmpl w:val="6ED2C8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399F3516"/>
    <w:multiLevelType w:val="hybridMultilevel"/>
    <w:tmpl w:val="A6AC8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95890"/>
    <w:multiLevelType w:val="multilevel"/>
    <w:tmpl w:val="0D7E1652"/>
    <w:lvl w:ilvl="0">
      <w:start w:val="1"/>
      <w:numFmt w:val="decimal"/>
      <w:lvlText w:val="%1."/>
      <w:lvlJc w:val="left"/>
      <w:pPr>
        <w:ind w:left="450" w:hanging="360"/>
      </w:pPr>
      <w:rPr>
        <w:rFonts w:ascii="Cambria" w:hAnsi="Cambria" w:hint="default"/>
        <w:b/>
        <w:bCs/>
        <w:sz w:val="28"/>
        <w:szCs w:val="28"/>
      </w:rPr>
    </w:lvl>
    <w:lvl w:ilvl="1">
      <w:start w:val="1"/>
      <w:numFmt w:val="decimal"/>
      <w:lvlText w:val="%1.%2."/>
      <w:lvlJc w:val="left"/>
      <w:pPr>
        <w:ind w:left="1242" w:hanging="432"/>
      </w:pPr>
      <w:rPr>
        <w:rFonts w:asciiTheme="majorBidi" w:hAnsiTheme="majorBidi" w:cstheme="majorBidi" w:hint="default"/>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F83EA6"/>
    <w:multiLevelType w:val="multilevel"/>
    <w:tmpl w:val="4C36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566331"/>
    <w:multiLevelType w:val="multilevel"/>
    <w:tmpl w:val="30242C82"/>
    <w:lvl w:ilvl="0">
      <w:start w:val="2"/>
      <w:numFmt w:val="decimal"/>
      <w:lvlText w:val="%1"/>
      <w:lvlJc w:val="left"/>
      <w:pPr>
        <w:ind w:left="480" w:hanging="480"/>
      </w:pPr>
      <w:rPr>
        <w:rFonts w:eastAsia="Times New Roman" w:hint="default"/>
        <w:b/>
      </w:rPr>
    </w:lvl>
    <w:lvl w:ilvl="1">
      <w:start w:val="2"/>
      <w:numFmt w:val="decimal"/>
      <w:lvlText w:val="%1.%2"/>
      <w:lvlJc w:val="left"/>
      <w:pPr>
        <w:ind w:left="660" w:hanging="480"/>
      </w:pPr>
      <w:rPr>
        <w:rFonts w:eastAsia="Times New Roman" w:hint="default"/>
        <w:b/>
      </w:rPr>
    </w:lvl>
    <w:lvl w:ilvl="2">
      <w:start w:val="2"/>
      <w:numFmt w:val="decimal"/>
      <w:lvlText w:val="%1.%2.%3"/>
      <w:lvlJc w:val="left"/>
      <w:pPr>
        <w:ind w:left="1080" w:hanging="720"/>
      </w:pPr>
      <w:rPr>
        <w:rFonts w:eastAsia="Times New Roman" w:hint="default"/>
        <w:b/>
      </w:rPr>
    </w:lvl>
    <w:lvl w:ilvl="3">
      <w:start w:val="1"/>
      <w:numFmt w:val="decimal"/>
      <w:lvlText w:val="%1.%2.%3.%4"/>
      <w:lvlJc w:val="left"/>
      <w:pPr>
        <w:ind w:left="1260" w:hanging="720"/>
      </w:pPr>
      <w:rPr>
        <w:rFonts w:eastAsia="Times New Roman" w:hint="default"/>
        <w:b/>
      </w:rPr>
    </w:lvl>
    <w:lvl w:ilvl="4">
      <w:start w:val="1"/>
      <w:numFmt w:val="decimal"/>
      <w:lvlText w:val="%1.%2.%3.%4.%5"/>
      <w:lvlJc w:val="left"/>
      <w:pPr>
        <w:ind w:left="1800" w:hanging="1080"/>
      </w:pPr>
      <w:rPr>
        <w:rFonts w:eastAsia="Times New Roman" w:hint="default"/>
        <w:b/>
      </w:rPr>
    </w:lvl>
    <w:lvl w:ilvl="5">
      <w:start w:val="1"/>
      <w:numFmt w:val="decimal"/>
      <w:lvlText w:val="%1.%2.%3.%4.%5.%6"/>
      <w:lvlJc w:val="left"/>
      <w:pPr>
        <w:ind w:left="1980" w:hanging="1080"/>
      </w:pPr>
      <w:rPr>
        <w:rFonts w:eastAsia="Times New Roman" w:hint="default"/>
        <w:b/>
      </w:rPr>
    </w:lvl>
    <w:lvl w:ilvl="6">
      <w:start w:val="1"/>
      <w:numFmt w:val="decimal"/>
      <w:lvlText w:val="%1.%2.%3.%4.%5.%6.%7"/>
      <w:lvlJc w:val="left"/>
      <w:pPr>
        <w:ind w:left="2520" w:hanging="1440"/>
      </w:pPr>
      <w:rPr>
        <w:rFonts w:eastAsia="Times New Roman" w:hint="default"/>
        <w:b/>
      </w:rPr>
    </w:lvl>
    <w:lvl w:ilvl="7">
      <w:start w:val="1"/>
      <w:numFmt w:val="decimal"/>
      <w:lvlText w:val="%1.%2.%3.%4.%5.%6.%7.%8"/>
      <w:lvlJc w:val="left"/>
      <w:pPr>
        <w:ind w:left="2700" w:hanging="1440"/>
      </w:pPr>
      <w:rPr>
        <w:rFonts w:eastAsia="Times New Roman" w:hint="default"/>
        <w:b/>
      </w:rPr>
    </w:lvl>
    <w:lvl w:ilvl="8">
      <w:start w:val="1"/>
      <w:numFmt w:val="decimal"/>
      <w:lvlText w:val="%1.%2.%3.%4.%5.%6.%7.%8.%9"/>
      <w:lvlJc w:val="left"/>
      <w:pPr>
        <w:ind w:left="2880" w:hanging="1440"/>
      </w:pPr>
      <w:rPr>
        <w:rFonts w:eastAsia="Times New Roman" w:hint="default"/>
        <w:b/>
      </w:rPr>
    </w:lvl>
  </w:abstractNum>
  <w:abstractNum w:abstractNumId="15" w15:restartNumberingAfterBreak="0">
    <w:nsid w:val="4A030710"/>
    <w:multiLevelType w:val="hybridMultilevel"/>
    <w:tmpl w:val="CAE425E4"/>
    <w:lvl w:ilvl="0" w:tplc="04090001">
      <w:start w:val="1"/>
      <w:numFmt w:val="bullet"/>
      <w:lvlText w:val=""/>
      <w:lvlJc w:val="left"/>
      <w:pPr>
        <w:ind w:left="44" w:hanging="360"/>
      </w:pPr>
      <w:rPr>
        <w:rFonts w:ascii="Symbol" w:hAnsi="Symbol" w:hint="default"/>
      </w:rPr>
    </w:lvl>
    <w:lvl w:ilvl="1" w:tplc="04090003">
      <w:start w:val="1"/>
      <w:numFmt w:val="bullet"/>
      <w:lvlText w:val="o"/>
      <w:lvlJc w:val="left"/>
      <w:pPr>
        <w:ind w:left="764" w:hanging="360"/>
      </w:pPr>
      <w:rPr>
        <w:rFonts w:ascii="Courier New" w:hAnsi="Courier New" w:cs="Courier New" w:hint="default"/>
      </w:rPr>
    </w:lvl>
    <w:lvl w:ilvl="2" w:tplc="04090005">
      <w:start w:val="1"/>
      <w:numFmt w:val="bullet"/>
      <w:lvlText w:val=""/>
      <w:lvlJc w:val="left"/>
      <w:pPr>
        <w:ind w:left="1484" w:hanging="360"/>
      </w:pPr>
      <w:rPr>
        <w:rFonts w:ascii="Wingdings" w:hAnsi="Wingdings" w:hint="default"/>
      </w:rPr>
    </w:lvl>
    <w:lvl w:ilvl="3" w:tplc="04090001">
      <w:start w:val="1"/>
      <w:numFmt w:val="bullet"/>
      <w:lvlText w:val=""/>
      <w:lvlJc w:val="left"/>
      <w:pPr>
        <w:ind w:left="2204" w:hanging="360"/>
      </w:pPr>
      <w:rPr>
        <w:rFonts w:ascii="Symbol" w:hAnsi="Symbol" w:hint="default"/>
      </w:rPr>
    </w:lvl>
    <w:lvl w:ilvl="4" w:tplc="F622046A">
      <w:start w:val="4"/>
      <w:numFmt w:val="bullet"/>
      <w:lvlText w:val="•"/>
      <w:lvlJc w:val="left"/>
      <w:pPr>
        <w:ind w:left="2924" w:hanging="360"/>
      </w:pPr>
      <w:rPr>
        <w:rFonts w:ascii="Times New Roman" w:eastAsiaTheme="minorHAnsi" w:hAnsi="Times New Roman" w:cs="Times New Roman"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16" w15:restartNumberingAfterBreak="0">
    <w:nsid w:val="4DC7041F"/>
    <w:multiLevelType w:val="hybridMultilevel"/>
    <w:tmpl w:val="8EB64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6BBF"/>
    <w:multiLevelType w:val="hybridMultilevel"/>
    <w:tmpl w:val="D980A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E14C1"/>
    <w:multiLevelType w:val="hybridMultilevel"/>
    <w:tmpl w:val="EF3A375A"/>
    <w:lvl w:ilvl="0" w:tplc="3CBC8C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5E26CB"/>
    <w:multiLevelType w:val="multilevel"/>
    <w:tmpl w:val="EAC057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9090549"/>
    <w:multiLevelType w:val="hybridMultilevel"/>
    <w:tmpl w:val="D02A81CE"/>
    <w:lvl w:ilvl="0" w:tplc="4698B3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B53E46"/>
    <w:multiLevelType w:val="hybridMultilevel"/>
    <w:tmpl w:val="97CAA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8F1A60"/>
    <w:multiLevelType w:val="hybridMultilevel"/>
    <w:tmpl w:val="B590F1E0"/>
    <w:lvl w:ilvl="0" w:tplc="4698B38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8174CB"/>
    <w:multiLevelType w:val="hybridMultilevel"/>
    <w:tmpl w:val="CF5A44A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DE24970"/>
    <w:multiLevelType w:val="hybridMultilevel"/>
    <w:tmpl w:val="80548108"/>
    <w:lvl w:ilvl="0" w:tplc="3CBC8C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5B153A"/>
    <w:multiLevelType w:val="hybridMultilevel"/>
    <w:tmpl w:val="243C6EAC"/>
    <w:lvl w:ilvl="0" w:tplc="3A6A74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306BE2"/>
    <w:multiLevelType w:val="hybridMultilevel"/>
    <w:tmpl w:val="CE182E84"/>
    <w:lvl w:ilvl="0" w:tplc="C8CE37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D32EBB"/>
    <w:multiLevelType w:val="hybridMultilevel"/>
    <w:tmpl w:val="7640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2"/>
  </w:num>
  <w:num w:numId="4">
    <w:abstractNumId w:val="6"/>
  </w:num>
  <w:num w:numId="5">
    <w:abstractNumId w:val="9"/>
  </w:num>
  <w:num w:numId="6">
    <w:abstractNumId w:val="8"/>
  </w:num>
  <w:num w:numId="7">
    <w:abstractNumId w:val="23"/>
  </w:num>
  <w:num w:numId="8">
    <w:abstractNumId w:val="26"/>
  </w:num>
  <w:num w:numId="9">
    <w:abstractNumId w:val="15"/>
  </w:num>
  <w:num w:numId="10">
    <w:abstractNumId w:val="7"/>
  </w:num>
  <w:num w:numId="11">
    <w:abstractNumId w:val="20"/>
  </w:num>
  <w:num w:numId="12">
    <w:abstractNumId w:val="22"/>
  </w:num>
  <w:num w:numId="13">
    <w:abstractNumId w:val="25"/>
  </w:num>
  <w:num w:numId="14">
    <w:abstractNumId w:val="4"/>
  </w:num>
  <w:num w:numId="15">
    <w:abstractNumId w:val="27"/>
  </w:num>
  <w:num w:numId="16">
    <w:abstractNumId w:val="16"/>
  </w:num>
  <w:num w:numId="17">
    <w:abstractNumId w:val="24"/>
  </w:num>
  <w:num w:numId="18">
    <w:abstractNumId w:val="18"/>
  </w:num>
  <w:num w:numId="19">
    <w:abstractNumId w:val="19"/>
  </w:num>
  <w:num w:numId="20">
    <w:abstractNumId w:val="17"/>
  </w:num>
  <w:num w:numId="21">
    <w:abstractNumId w:val="11"/>
  </w:num>
  <w:num w:numId="22">
    <w:abstractNumId w:val="14"/>
  </w:num>
  <w:num w:numId="23">
    <w:abstractNumId w:val="3"/>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0"/>
  </w:num>
  <w:num w:numId="28">
    <w:abstractNumId w:val="1"/>
  </w:num>
  <w:num w:numId="29">
    <w:abstractNumId w:val="1"/>
  </w:num>
  <w:num w:numId="30">
    <w:abstractNumId w:val="1"/>
  </w:num>
  <w:num w:numId="31">
    <w:abstractNumId w:val="21"/>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an Al Fayoumi">
    <w15:presenceInfo w15:providerId="AD" w15:userId="S::ealfayoumi@HCAC.COM.JO::4e1cd687-2444-4825-81c6-3904cebaac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3MzcwMDQ3sbQ0MzBX0lEKTi0uzszPAykwrAUAn6hzwywAAAA="/>
  </w:docVars>
  <w:rsids>
    <w:rsidRoot w:val="00EB523A"/>
    <w:rsid w:val="000040BE"/>
    <w:rsid w:val="000210CF"/>
    <w:rsid w:val="00025B0E"/>
    <w:rsid w:val="000260C5"/>
    <w:rsid w:val="00026954"/>
    <w:rsid w:val="0006436D"/>
    <w:rsid w:val="00076787"/>
    <w:rsid w:val="000924F5"/>
    <w:rsid w:val="000B1727"/>
    <w:rsid w:val="000D2419"/>
    <w:rsid w:val="000E3438"/>
    <w:rsid w:val="0010237D"/>
    <w:rsid w:val="001036AB"/>
    <w:rsid w:val="00105950"/>
    <w:rsid w:val="00137BD2"/>
    <w:rsid w:val="0014613C"/>
    <w:rsid w:val="001501B6"/>
    <w:rsid w:val="00165BCB"/>
    <w:rsid w:val="00181FBA"/>
    <w:rsid w:val="001844AA"/>
    <w:rsid w:val="001A0A1D"/>
    <w:rsid w:val="001D5F97"/>
    <w:rsid w:val="001E5C4E"/>
    <w:rsid w:val="001F6E9D"/>
    <w:rsid w:val="00201690"/>
    <w:rsid w:val="002108C6"/>
    <w:rsid w:val="00230475"/>
    <w:rsid w:val="00241029"/>
    <w:rsid w:val="0028461D"/>
    <w:rsid w:val="00290BBC"/>
    <w:rsid w:val="00291F08"/>
    <w:rsid w:val="002948BC"/>
    <w:rsid w:val="00294B67"/>
    <w:rsid w:val="002C2A51"/>
    <w:rsid w:val="002D1D9F"/>
    <w:rsid w:val="00324C4F"/>
    <w:rsid w:val="003329CE"/>
    <w:rsid w:val="00346023"/>
    <w:rsid w:val="003708DD"/>
    <w:rsid w:val="00372924"/>
    <w:rsid w:val="00374E2B"/>
    <w:rsid w:val="00387D66"/>
    <w:rsid w:val="00392070"/>
    <w:rsid w:val="00393435"/>
    <w:rsid w:val="003A3EB9"/>
    <w:rsid w:val="003B4EFF"/>
    <w:rsid w:val="003D091A"/>
    <w:rsid w:val="003E23A1"/>
    <w:rsid w:val="003F034F"/>
    <w:rsid w:val="003F675F"/>
    <w:rsid w:val="004140C7"/>
    <w:rsid w:val="00423D66"/>
    <w:rsid w:val="00425CB5"/>
    <w:rsid w:val="0044513D"/>
    <w:rsid w:val="00451A87"/>
    <w:rsid w:val="00460A3F"/>
    <w:rsid w:val="004652AE"/>
    <w:rsid w:val="00474A02"/>
    <w:rsid w:val="00484E4A"/>
    <w:rsid w:val="0048578C"/>
    <w:rsid w:val="004914A2"/>
    <w:rsid w:val="00492037"/>
    <w:rsid w:val="004A5E3C"/>
    <w:rsid w:val="004C113F"/>
    <w:rsid w:val="00510965"/>
    <w:rsid w:val="00547352"/>
    <w:rsid w:val="00547C20"/>
    <w:rsid w:val="00560416"/>
    <w:rsid w:val="00564B2A"/>
    <w:rsid w:val="005750C7"/>
    <w:rsid w:val="00577391"/>
    <w:rsid w:val="005866D5"/>
    <w:rsid w:val="0059549F"/>
    <w:rsid w:val="0060394E"/>
    <w:rsid w:val="006041C4"/>
    <w:rsid w:val="00627152"/>
    <w:rsid w:val="00633046"/>
    <w:rsid w:val="00676A61"/>
    <w:rsid w:val="00694246"/>
    <w:rsid w:val="0069760E"/>
    <w:rsid w:val="006A227D"/>
    <w:rsid w:val="006C4ECC"/>
    <w:rsid w:val="006C5922"/>
    <w:rsid w:val="006D40AE"/>
    <w:rsid w:val="006F5260"/>
    <w:rsid w:val="007049A6"/>
    <w:rsid w:val="00746FA6"/>
    <w:rsid w:val="00756015"/>
    <w:rsid w:val="007572B1"/>
    <w:rsid w:val="00773DA0"/>
    <w:rsid w:val="007776BC"/>
    <w:rsid w:val="00792483"/>
    <w:rsid w:val="007B1349"/>
    <w:rsid w:val="007E6462"/>
    <w:rsid w:val="007F5E4A"/>
    <w:rsid w:val="00804550"/>
    <w:rsid w:val="008047B0"/>
    <w:rsid w:val="00805DB0"/>
    <w:rsid w:val="0084411B"/>
    <w:rsid w:val="008565F1"/>
    <w:rsid w:val="00865458"/>
    <w:rsid w:val="00867E78"/>
    <w:rsid w:val="008769EB"/>
    <w:rsid w:val="00885FC0"/>
    <w:rsid w:val="008A511B"/>
    <w:rsid w:val="008A726E"/>
    <w:rsid w:val="008B241E"/>
    <w:rsid w:val="008B7D47"/>
    <w:rsid w:val="008D4F03"/>
    <w:rsid w:val="008E7668"/>
    <w:rsid w:val="008F1327"/>
    <w:rsid w:val="00922128"/>
    <w:rsid w:val="00932748"/>
    <w:rsid w:val="00941E7F"/>
    <w:rsid w:val="0094317D"/>
    <w:rsid w:val="009567F9"/>
    <w:rsid w:val="00993090"/>
    <w:rsid w:val="009B4D25"/>
    <w:rsid w:val="009D6B31"/>
    <w:rsid w:val="00A020C9"/>
    <w:rsid w:val="00A16F8B"/>
    <w:rsid w:val="00A24CD1"/>
    <w:rsid w:val="00A442AD"/>
    <w:rsid w:val="00A614CA"/>
    <w:rsid w:val="00A7731A"/>
    <w:rsid w:val="00A8233E"/>
    <w:rsid w:val="00A97095"/>
    <w:rsid w:val="00AA41EF"/>
    <w:rsid w:val="00AA5539"/>
    <w:rsid w:val="00AB4BFD"/>
    <w:rsid w:val="00AD28CE"/>
    <w:rsid w:val="00AE3233"/>
    <w:rsid w:val="00B107B7"/>
    <w:rsid w:val="00B1345B"/>
    <w:rsid w:val="00B1757B"/>
    <w:rsid w:val="00B313CB"/>
    <w:rsid w:val="00B340F1"/>
    <w:rsid w:val="00B36846"/>
    <w:rsid w:val="00B70B94"/>
    <w:rsid w:val="00B73D8A"/>
    <w:rsid w:val="00B74721"/>
    <w:rsid w:val="00B76E9A"/>
    <w:rsid w:val="00B9011F"/>
    <w:rsid w:val="00BA3E7A"/>
    <w:rsid w:val="00BB05E7"/>
    <w:rsid w:val="00BD7ECE"/>
    <w:rsid w:val="00BF0285"/>
    <w:rsid w:val="00C0262E"/>
    <w:rsid w:val="00C049F2"/>
    <w:rsid w:val="00C0782D"/>
    <w:rsid w:val="00C13648"/>
    <w:rsid w:val="00C165CD"/>
    <w:rsid w:val="00C40A81"/>
    <w:rsid w:val="00C40D3C"/>
    <w:rsid w:val="00C51B34"/>
    <w:rsid w:val="00C8639D"/>
    <w:rsid w:val="00CB7CDC"/>
    <w:rsid w:val="00CD0A39"/>
    <w:rsid w:val="00CE1298"/>
    <w:rsid w:val="00CE4151"/>
    <w:rsid w:val="00CF2E9A"/>
    <w:rsid w:val="00D1207E"/>
    <w:rsid w:val="00D16F5A"/>
    <w:rsid w:val="00D3574D"/>
    <w:rsid w:val="00D51890"/>
    <w:rsid w:val="00D80753"/>
    <w:rsid w:val="00D9401C"/>
    <w:rsid w:val="00D96D5F"/>
    <w:rsid w:val="00DB56AD"/>
    <w:rsid w:val="00DC076D"/>
    <w:rsid w:val="00DC1302"/>
    <w:rsid w:val="00DC1C75"/>
    <w:rsid w:val="00DD5C8B"/>
    <w:rsid w:val="00DD6185"/>
    <w:rsid w:val="00DF2CFF"/>
    <w:rsid w:val="00DF48ED"/>
    <w:rsid w:val="00E14183"/>
    <w:rsid w:val="00E60B55"/>
    <w:rsid w:val="00E701FE"/>
    <w:rsid w:val="00E80421"/>
    <w:rsid w:val="00EA4C97"/>
    <w:rsid w:val="00EB270F"/>
    <w:rsid w:val="00EB523A"/>
    <w:rsid w:val="00EB6927"/>
    <w:rsid w:val="00EC2E54"/>
    <w:rsid w:val="00EE320A"/>
    <w:rsid w:val="00EE360D"/>
    <w:rsid w:val="00EF0CE6"/>
    <w:rsid w:val="00F0778B"/>
    <w:rsid w:val="00F12A2F"/>
    <w:rsid w:val="00F164FD"/>
    <w:rsid w:val="00F332CA"/>
    <w:rsid w:val="00F65A96"/>
    <w:rsid w:val="00F7154E"/>
    <w:rsid w:val="00F76EC2"/>
    <w:rsid w:val="00F83148"/>
    <w:rsid w:val="00FA2AE7"/>
    <w:rsid w:val="00FB4B35"/>
    <w:rsid w:val="00FB723B"/>
    <w:rsid w:val="00FC4A97"/>
    <w:rsid w:val="00FC529D"/>
    <w:rsid w:val="00FC6751"/>
    <w:rsid w:val="00FD3375"/>
    <w:rsid w:val="00FD5BFF"/>
    <w:rsid w:val="00FD6109"/>
    <w:rsid w:val="00FE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EF91"/>
  <w15:chartTrackingRefBased/>
  <w15:docId w15:val="{AB48C590-52FB-4C89-B979-BA48489D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668"/>
  </w:style>
  <w:style w:type="paragraph" w:styleId="Heading1">
    <w:name w:val="heading 1"/>
    <w:basedOn w:val="Normal"/>
    <w:next w:val="Normal"/>
    <w:link w:val="Heading1Char"/>
    <w:uiPriority w:val="9"/>
    <w:qFormat/>
    <w:rsid w:val="00E80421"/>
    <w:pPr>
      <w:keepNext/>
      <w:keepLines/>
      <w:numPr>
        <w:numId w:val="26"/>
      </w:numPr>
      <w:spacing w:before="480" w:after="0" w:line="276" w:lineRule="auto"/>
      <w:outlineLvl w:val="0"/>
    </w:pPr>
    <w:rPr>
      <w:rFonts w:asciiTheme="majorBidi" w:eastAsia="Times New Roman" w:hAnsiTheme="majorBidi" w:cstheme="majorBidi"/>
      <w:b/>
      <w:bCs/>
    </w:rPr>
  </w:style>
  <w:style w:type="paragraph" w:styleId="Heading2">
    <w:name w:val="heading 2"/>
    <w:basedOn w:val="Normal"/>
    <w:link w:val="Heading2Char"/>
    <w:uiPriority w:val="9"/>
    <w:qFormat/>
    <w:rsid w:val="00EB52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B523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523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B523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B52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523A"/>
    <w:rPr>
      <w:b/>
      <w:bCs/>
    </w:rPr>
  </w:style>
  <w:style w:type="character" w:styleId="Hyperlink">
    <w:name w:val="Hyperlink"/>
    <w:basedOn w:val="DefaultParagraphFont"/>
    <w:uiPriority w:val="99"/>
    <w:unhideWhenUsed/>
    <w:rsid w:val="00EB523A"/>
    <w:rPr>
      <w:color w:val="0000FF"/>
      <w:u w:val="single"/>
    </w:rPr>
  </w:style>
  <w:style w:type="character" w:customStyle="1" w:styleId="Heading1Char">
    <w:name w:val="Heading 1 Char"/>
    <w:basedOn w:val="DefaultParagraphFont"/>
    <w:link w:val="Heading1"/>
    <w:uiPriority w:val="9"/>
    <w:rsid w:val="00E80421"/>
    <w:rPr>
      <w:rFonts w:asciiTheme="majorBidi" w:eastAsia="Times New Roman" w:hAnsiTheme="majorBidi" w:cstheme="majorBidi"/>
      <w:b/>
      <w:bCs/>
    </w:rPr>
  </w:style>
  <w:style w:type="paragraph" w:styleId="ListParagraph">
    <w:name w:val="List Paragraph"/>
    <w:basedOn w:val="Normal"/>
    <w:uiPriority w:val="34"/>
    <w:qFormat/>
    <w:rsid w:val="00547C20"/>
    <w:pPr>
      <w:ind w:left="720"/>
      <w:contextualSpacing/>
    </w:pPr>
  </w:style>
  <w:style w:type="character" w:styleId="UnresolvedMention">
    <w:name w:val="Unresolved Mention"/>
    <w:basedOn w:val="DefaultParagraphFont"/>
    <w:uiPriority w:val="99"/>
    <w:semiHidden/>
    <w:unhideWhenUsed/>
    <w:rsid w:val="006041C4"/>
    <w:rPr>
      <w:color w:val="605E5C"/>
      <w:shd w:val="clear" w:color="auto" w:fill="E1DFDD"/>
    </w:rPr>
  </w:style>
  <w:style w:type="paragraph" w:styleId="Header">
    <w:name w:val="header"/>
    <w:basedOn w:val="Normal"/>
    <w:link w:val="HeaderChar"/>
    <w:uiPriority w:val="99"/>
    <w:unhideWhenUsed/>
    <w:rsid w:val="00137B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BD2"/>
  </w:style>
  <w:style w:type="paragraph" w:styleId="Footer">
    <w:name w:val="footer"/>
    <w:basedOn w:val="Normal"/>
    <w:link w:val="FooterChar"/>
    <w:uiPriority w:val="99"/>
    <w:unhideWhenUsed/>
    <w:rsid w:val="00137B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BD2"/>
  </w:style>
  <w:style w:type="paragraph" w:styleId="Title">
    <w:name w:val="Title"/>
    <w:basedOn w:val="Normal"/>
    <w:link w:val="TitleChar"/>
    <w:uiPriority w:val="10"/>
    <w:qFormat/>
    <w:rsid w:val="00181FBA"/>
    <w:pPr>
      <w:bidi/>
      <w:spacing w:before="240" w:after="60" w:line="240" w:lineRule="auto"/>
      <w:ind w:right="-58"/>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10"/>
    <w:rsid w:val="00181FBA"/>
    <w:rPr>
      <w:rFonts w:ascii="Arial" w:eastAsia="Times New Roman" w:hAnsi="Arial" w:cs="Arial"/>
      <w:b/>
      <w:bCs/>
      <w:kern w:val="28"/>
      <w:sz w:val="32"/>
      <w:szCs w:val="32"/>
    </w:rPr>
  </w:style>
  <w:style w:type="paragraph" w:styleId="TOCHeading">
    <w:name w:val="TOC Heading"/>
    <w:basedOn w:val="Heading1"/>
    <w:next w:val="Normal"/>
    <w:uiPriority w:val="39"/>
    <w:unhideWhenUsed/>
    <w:qFormat/>
    <w:rsid w:val="00181FBA"/>
    <w:pPr>
      <w:outlineLvl w:val="9"/>
    </w:pPr>
  </w:style>
  <w:style w:type="paragraph" w:styleId="TOC2">
    <w:name w:val="toc 2"/>
    <w:basedOn w:val="Normal"/>
    <w:next w:val="Normal"/>
    <w:autoRedefine/>
    <w:uiPriority w:val="39"/>
    <w:unhideWhenUsed/>
    <w:rsid w:val="00181FBA"/>
    <w:pPr>
      <w:spacing w:after="100"/>
      <w:ind w:left="220"/>
    </w:pPr>
  </w:style>
  <w:style w:type="paragraph" w:styleId="TOC1">
    <w:name w:val="toc 1"/>
    <w:basedOn w:val="Normal"/>
    <w:next w:val="Normal"/>
    <w:autoRedefine/>
    <w:uiPriority w:val="39"/>
    <w:unhideWhenUsed/>
    <w:rsid w:val="00181FBA"/>
    <w:pPr>
      <w:tabs>
        <w:tab w:val="left" w:pos="660"/>
        <w:tab w:val="right" w:leader="dot" w:pos="9016"/>
      </w:tabs>
      <w:spacing w:after="100"/>
      <w:ind w:left="450" w:hanging="450"/>
    </w:pPr>
  </w:style>
  <w:style w:type="table" w:customStyle="1" w:styleId="LightShading-Accent31">
    <w:name w:val="Light Shading - Accent 31"/>
    <w:basedOn w:val="TableNormal"/>
    <w:next w:val="LightShading-Accent3"/>
    <w:uiPriority w:val="60"/>
    <w:rsid w:val="00A020C9"/>
    <w:pPr>
      <w:spacing w:after="0" w:line="240" w:lineRule="auto"/>
    </w:pPr>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3">
    <w:name w:val="Light Shading Accent 3"/>
    <w:basedOn w:val="TableNormal"/>
    <w:uiPriority w:val="60"/>
    <w:semiHidden/>
    <w:unhideWhenUsed/>
    <w:rsid w:val="00A020C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TableGrid">
    <w:name w:val="Table Grid"/>
    <w:basedOn w:val="TableNormal"/>
    <w:uiPriority w:val="59"/>
    <w:rsid w:val="00EB2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0A81"/>
    <w:pPr>
      <w:spacing w:after="0" w:line="240" w:lineRule="auto"/>
    </w:pPr>
  </w:style>
  <w:style w:type="character" w:styleId="CommentReference">
    <w:name w:val="annotation reference"/>
    <w:basedOn w:val="DefaultParagraphFont"/>
    <w:uiPriority w:val="99"/>
    <w:semiHidden/>
    <w:unhideWhenUsed/>
    <w:rsid w:val="00EB6927"/>
    <w:rPr>
      <w:sz w:val="16"/>
      <w:szCs w:val="16"/>
    </w:rPr>
  </w:style>
  <w:style w:type="paragraph" w:styleId="CommentText">
    <w:name w:val="annotation text"/>
    <w:basedOn w:val="Normal"/>
    <w:link w:val="CommentTextChar"/>
    <w:uiPriority w:val="99"/>
    <w:semiHidden/>
    <w:unhideWhenUsed/>
    <w:rsid w:val="00EB6927"/>
    <w:pPr>
      <w:spacing w:line="240" w:lineRule="auto"/>
    </w:pPr>
    <w:rPr>
      <w:sz w:val="20"/>
      <w:szCs w:val="20"/>
    </w:rPr>
  </w:style>
  <w:style w:type="character" w:customStyle="1" w:styleId="CommentTextChar">
    <w:name w:val="Comment Text Char"/>
    <w:basedOn w:val="DefaultParagraphFont"/>
    <w:link w:val="CommentText"/>
    <w:uiPriority w:val="99"/>
    <w:semiHidden/>
    <w:rsid w:val="00EB6927"/>
    <w:rPr>
      <w:sz w:val="20"/>
      <w:szCs w:val="20"/>
    </w:rPr>
  </w:style>
  <w:style w:type="paragraph" w:styleId="CommentSubject">
    <w:name w:val="annotation subject"/>
    <w:basedOn w:val="CommentText"/>
    <w:next w:val="CommentText"/>
    <w:link w:val="CommentSubjectChar"/>
    <w:uiPriority w:val="99"/>
    <w:semiHidden/>
    <w:unhideWhenUsed/>
    <w:rsid w:val="00EB6927"/>
    <w:rPr>
      <w:b/>
      <w:bCs/>
    </w:rPr>
  </w:style>
  <w:style w:type="character" w:customStyle="1" w:styleId="CommentSubjectChar">
    <w:name w:val="Comment Subject Char"/>
    <w:basedOn w:val="CommentTextChar"/>
    <w:link w:val="CommentSubject"/>
    <w:uiPriority w:val="99"/>
    <w:semiHidden/>
    <w:rsid w:val="00EB69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7251">
      <w:bodyDiv w:val="1"/>
      <w:marLeft w:val="0"/>
      <w:marRight w:val="0"/>
      <w:marTop w:val="0"/>
      <w:marBottom w:val="0"/>
      <w:divBdr>
        <w:top w:val="none" w:sz="0" w:space="0" w:color="auto"/>
        <w:left w:val="none" w:sz="0" w:space="0" w:color="auto"/>
        <w:bottom w:val="none" w:sz="0" w:space="0" w:color="auto"/>
        <w:right w:val="none" w:sz="0" w:space="0" w:color="auto"/>
      </w:divBdr>
      <w:divsChild>
        <w:div w:id="885066563">
          <w:marLeft w:val="0"/>
          <w:marRight w:val="0"/>
          <w:marTop w:val="0"/>
          <w:marBottom w:val="0"/>
          <w:divBdr>
            <w:top w:val="none" w:sz="0" w:space="0" w:color="auto"/>
            <w:left w:val="none" w:sz="0" w:space="0" w:color="auto"/>
            <w:bottom w:val="none" w:sz="0" w:space="0" w:color="auto"/>
            <w:right w:val="none" w:sz="0" w:space="0" w:color="auto"/>
          </w:divBdr>
        </w:div>
      </w:divsChild>
    </w:div>
    <w:div w:id="481965751">
      <w:bodyDiv w:val="1"/>
      <w:marLeft w:val="0"/>
      <w:marRight w:val="0"/>
      <w:marTop w:val="0"/>
      <w:marBottom w:val="0"/>
      <w:divBdr>
        <w:top w:val="none" w:sz="0" w:space="0" w:color="auto"/>
        <w:left w:val="none" w:sz="0" w:space="0" w:color="auto"/>
        <w:bottom w:val="none" w:sz="0" w:space="0" w:color="auto"/>
        <w:right w:val="none" w:sz="0" w:space="0" w:color="auto"/>
      </w:divBdr>
    </w:div>
    <w:div w:id="920523625">
      <w:bodyDiv w:val="1"/>
      <w:marLeft w:val="0"/>
      <w:marRight w:val="0"/>
      <w:marTop w:val="0"/>
      <w:marBottom w:val="0"/>
      <w:divBdr>
        <w:top w:val="none" w:sz="0" w:space="0" w:color="auto"/>
        <w:left w:val="none" w:sz="0" w:space="0" w:color="auto"/>
        <w:bottom w:val="none" w:sz="0" w:space="0" w:color="auto"/>
        <w:right w:val="none" w:sz="0" w:space="0" w:color="auto"/>
      </w:divBdr>
    </w:div>
    <w:div w:id="1490364704">
      <w:bodyDiv w:val="1"/>
      <w:marLeft w:val="0"/>
      <w:marRight w:val="0"/>
      <w:marTop w:val="0"/>
      <w:marBottom w:val="0"/>
      <w:divBdr>
        <w:top w:val="none" w:sz="0" w:space="0" w:color="auto"/>
        <w:left w:val="none" w:sz="0" w:space="0" w:color="auto"/>
        <w:bottom w:val="none" w:sz="0" w:space="0" w:color="auto"/>
        <w:right w:val="none" w:sz="0" w:space="0" w:color="auto"/>
      </w:divBdr>
    </w:div>
    <w:div w:id="2029284337">
      <w:bodyDiv w:val="1"/>
      <w:marLeft w:val="0"/>
      <w:marRight w:val="0"/>
      <w:marTop w:val="0"/>
      <w:marBottom w:val="0"/>
      <w:divBdr>
        <w:top w:val="none" w:sz="0" w:space="0" w:color="auto"/>
        <w:left w:val="none" w:sz="0" w:space="0" w:color="auto"/>
        <w:bottom w:val="none" w:sz="0" w:space="0" w:color="auto"/>
        <w:right w:val="none" w:sz="0" w:space="0" w:color="auto"/>
      </w:divBdr>
    </w:div>
    <w:div w:id="212005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aelian@hcac.com.jo"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F558417-71DA-4695-9074-C863C05E7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1144</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Salma Jaouni</dc:creator>
  <cp:keywords/>
  <dc:description/>
  <cp:lastModifiedBy>Lilian Jawarneh</cp:lastModifiedBy>
  <cp:revision>15</cp:revision>
  <cp:lastPrinted>2021-06-02T08:18:00Z</cp:lastPrinted>
  <dcterms:created xsi:type="dcterms:W3CDTF">2022-03-06T12:18:00Z</dcterms:created>
  <dcterms:modified xsi:type="dcterms:W3CDTF">2022-03-08T10:50:00Z</dcterms:modified>
</cp:coreProperties>
</file>